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C74ED" w14:textId="595F15FF" w:rsidR="0044014A" w:rsidRPr="004117F0" w:rsidRDefault="0044014A" w:rsidP="0044014A">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End w:id="0"/>
      <w:r w:rsidRPr="004117F0">
        <w:rPr>
          <w:rFonts w:ascii="Arial" w:hAnsi="Arial" w:cs="Arial"/>
          <w:b/>
          <w:sz w:val="24"/>
          <w:lang w:eastAsia="en-US"/>
        </w:rPr>
        <w:t>3GPP TSG-RAN WG2 #125bis</w:t>
      </w:r>
      <w:r w:rsidRPr="004117F0">
        <w:rPr>
          <w:rFonts w:ascii="Arial" w:hAnsi="Arial" w:cs="Arial"/>
          <w:b/>
          <w:sz w:val="24"/>
          <w:lang w:eastAsia="en-US"/>
        </w:rPr>
        <w:tab/>
      </w:r>
      <w:bookmarkEnd w:id="1"/>
      <w:r w:rsidR="00282B97" w:rsidRPr="00282B97">
        <w:rPr>
          <w:rFonts w:ascii="Arial" w:hAnsi="Arial" w:cs="Arial"/>
          <w:b/>
          <w:sz w:val="32"/>
          <w:szCs w:val="24"/>
          <w:lang w:eastAsia="en-US"/>
        </w:rPr>
        <w:t>R2-240</w:t>
      </w:r>
      <w:r w:rsidR="000A25F1">
        <w:rPr>
          <w:rFonts w:ascii="Arial" w:hAnsi="Arial" w:cs="Arial"/>
          <w:b/>
          <w:sz w:val="32"/>
          <w:szCs w:val="24"/>
          <w:lang w:eastAsia="en-US"/>
        </w:rPr>
        <w:t>3406</w:t>
      </w:r>
    </w:p>
    <w:p w14:paraId="359E4DCA" w14:textId="572EEA42" w:rsidR="0044014A" w:rsidRPr="004117F0" w:rsidRDefault="0044014A" w:rsidP="0044014A">
      <w:pPr>
        <w:widowControl w:val="0"/>
        <w:tabs>
          <w:tab w:val="right" w:pos="9639"/>
        </w:tabs>
        <w:spacing w:after="0"/>
        <w:rPr>
          <w:rFonts w:ascii="Arial" w:hAnsi="Arial" w:cs="Arial"/>
          <w:b/>
          <w:sz w:val="24"/>
          <w:lang w:eastAsia="en-US"/>
        </w:rPr>
      </w:pPr>
      <w:r w:rsidRPr="004117F0">
        <w:rPr>
          <w:rFonts w:ascii="Arial" w:hAnsi="Arial" w:cs="Arial"/>
          <w:b/>
          <w:sz w:val="24"/>
          <w:lang w:eastAsia="en-US"/>
        </w:rPr>
        <w:t>Changsha, China, April</w:t>
      </w:r>
      <w:r w:rsidR="00282B97">
        <w:rPr>
          <w:rFonts w:ascii="Arial" w:hAnsi="Arial" w:cs="Arial"/>
          <w:b/>
          <w:sz w:val="24"/>
          <w:lang w:eastAsia="en-US"/>
        </w:rPr>
        <w:t xml:space="preserve"> 15</w:t>
      </w:r>
      <w:r w:rsidR="00282B97" w:rsidRPr="00282B97">
        <w:rPr>
          <w:rFonts w:ascii="Arial" w:hAnsi="Arial" w:cs="Arial"/>
          <w:b/>
          <w:sz w:val="24"/>
          <w:vertAlign w:val="superscript"/>
          <w:lang w:eastAsia="en-US"/>
        </w:rPr>
        <w:t>th</w:t>
      </w:r>
      <w:r w:rsidR="00AB2B53">
        <w:rPr>
          <w:rFonts w:ascii="Arial" w:hAnsi="Arial" w:cs="Arial"/>
          <w:b/>
          <w:sz w:val="24"/>
          <w:lang w:eastAsia="en-US"/>
        </w:rPr>
        <w:t xml:space="preserve"> -</w:t>
      </w:r>
      <w:r w:rsidRPr="004117F0">
        <w:rPr>
          <w:rFonts w:ascii="Arial" w:hAnsi="Arial" w:cs="Arial"/>
          <w:b/>
          <w:sz w:val="24"/>
          <w:lang w:eastAsia="en-US"/>
        </w:rPr>
        <w:t xml:space="preserve"> April 19</w:t>
      </w:r>
      <w:r w:rsidR="00282B97" w:rsidRPr="00282B97">
        <w:rPr>
          <w:rFonts w:ascii="Arial" w:hAnsi="Arial" w:cs="Arial"/>
          <w:b/>
          <w:sz w:val="24"/>
          <w:vertAlign w:val="superscript"/>
          <w:lang w:eastAsia="en-US"/>
        </w:rPr>
        <w:t>th</w:t>
      </w:r>
      <w:r w:rsidRPr="004117F0">
        <w:rPr>
          <w:rFonts w:ascii="Arial" w:hAnsi="Arial" w:cs="Arial"/>
          <w:b/>
          <w:sz w:val="24"/>
          <w:lang w:eastAsia="en-US"/>
        </w:rPr>
        <w:t>, 2024</w:t>
      </w:r>
    </w:p>
    <w:p w14:paraId="151AFFE0" w14:textId="77777777" w:rsidR="0044014A" w:rsidRPr="003664F9" w:rsidRDefault="0044014A" w:rsidP="0044014A">
      <w:pPr>
        <w:widowControl w:val="0"/>
        <w:tabs>
          <w:tab w:val="right" w:pos="9639"/>
        </w:tabs>
        <w:spacing w:after="0"/>
        <w:rPr>
          <w:b/>
          <w:bCs/>
          <w:sz w:val="24"/>
          <w:lang w:eastAsia="en-US"/>
        </w:rPr>
      </w:pPr>
    </w:p>
    <w:p w14:paraId="47D6DE69" w14:textId="63179446"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E8039E">
        <w:rPr>
          <w:sz w:val="22"/>
          <w:szCs w:val="22"/>
        </w:rPr>
        <w:t>8.2.3.1</w:t>
      </w:r>
    </w:p>
    <w:bookmarkEnd w:id="2"/>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49D062AD" w:rsidR="0044014A" w:rsidRPr="003664F9" w:rsidRDefault="0044014A" w:rsidP="0044014A">
      <w:pPr>
        <w:pStyle w:val="3GPPHeader"/>
        <w:rPr>
          <w:sz w:val="22"/>
          <w:szCs w:val="22"/>
        </w:rPr>
      </w:pPr>
      <w:r w:rsidRPr="003664F9">
        <w:rPr>
          <w:sz w:val="22"/>
          <w:szCs w:val="22"/>
        </w:rPr>
        <w:t>Title:</w:t>
      </w:r>
      <w:r w:rsidRPr="003664F9">
        <w:rPr>
          <w:sz w:val="22"/>
          <w:szCs w:val="22"/>
        </w:rPr>
        <w:tab/>
      </w:r>
      <w:r w:rsidR="009872C7">
        <w:rPr>
          <w:sz w:val="22"/>
          <w:szCs w:val="22"/>
        </w:rPr>
        <w:t>Overview of CP protocols</w:t>
      </w:r>
      <w:r w:rsidR="005D359B">
        <w:rPr>
          <w:sz w:val="22"/>
          <w:szCs w:val="22"/>
        </w:rPr>
        <w:t xml:space="preserve"> for Ambient IoT</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31F79633" w14:textId="4B0AE8C2" w:rsidR="00C72799" w:rsidRDefault="00C72799" w:rsidP="00893AB7">
      <w:pPr>
        <w:spacing w:before="60" w:after="60"/>
        <w:jc w:val="both"/>
        <w:textAlignment w:val="baseline"/>
        <w:rPr>
          <w:rFonts w:ascii="Arial" w:hAnsi="Arial" w:cs="Arial"/>
          <w:lang w:val="en-US"/>
        </w:rPr>
      </w:pPr>
      <w:r>
        <w:rPr>
          <w:rFonts w:ascii="Arial" w:hAnsi="Arial" w:cs="Arial"/>
          <w:lang w:val="en-US"/>
        </w:rPr>
        <w:t>In the SID [1], the following RAN2 study objective has been defined:</w:t>
      </w:r>
    </w:p>
    <w:p w14:paraId="0249E631" w14:textId="77777777" w:rsidR="00C72799" w:rsidRPr="00251B46" w:rsidRDefault="00C72799" w:rsidP="00893AB7">
      <w:pPr>
        <w:numPr>
          <w:ilvl w:val="0"/>
          <w:numId w:val="44"/>
        </w:numPr>
        <w:spacing w:after="120"/>
        <w:ind w:right="-96"/>
        <w:jc w:val="both"/>
        <w:textAlignment w:val="baseline"/>
        <w:rPr>
          <w:rFonts w:ascii="Arial" w:eastAsia="SimSun" w:hAnsi="Arial" w:cs="Arial"/>
          <w:lang w:val="en-US"/>
        </w:rPr>
      </w:pPr>
      <w:r w:rsidRPr="00251B46">
        <w:rPr>
          <w:rFonts w:ascii="Arial" w:eastAsia="SimSun" w:hAnsi="Arial" w:cs="Arial"/>
          <w:lang w:val="en-US"/>
        </w:rPr>
        <w:t>RAN2-led:</w:t>
      </w:r>
    </w:p>
    <w:p w14:paraId="68109A19" w14:textId="77777777" w:rsidR="00C72799" w:rsidRPr="00251B46" w:rsidRDefault="00C72799" w:rsidP="00893AB7">
      <w:pPr>
        <w:numPr>
          <w:ilvl w:val="1"/>
          <w:numId w:val="44"/>
        </w:numPr>
        <w:jc w:val="both"/>
        <w:textAlignment w:val="baseline"/>
        <w:rPr>
          <w:rFonts w:ascii="Arial" w:hAnsi="Arial" w:cs="Arial"/>
        </w:rPr>
      </w:pPr>
      <w:r w:rsidRPr="00251B46">
        <w:rPr>
          <w:rFonts w:ascii="Arial" w:hAnsi="Arial" w:cs="Arial"/>
        </w:rPr>
        <w:t xml:space="preserve">Study and decide </w:t>
      </w:r>
      <w:r w:rsidRPr="00DC68E6">
        <w:rPr>
          <w:rFonts w:ascii="Arial" w:hAnsi="Arial" w:cs="Arial"/>
          <w:highlight w:val="yellow"/>
        </w:rPr>
        <w:t>which functions are needed for an Ambient IoT compact protocol stack and lightweight signalling procedure to enable DO-DTT and DT data transmission, and study those functions.</w:t>
      </w:r>
    </w:p>
    <w:p w14:paraId="5FF4A90B" w14:textId="77777777" w:rsidR="00C72799" w:rsidRPr="00251B46" w:rsidRDefault="00C72799" w:rsidP="00893AB7">
      <w:pPr>
        <w:ind w:left="1440"/>
        <w:jc w:val="both"/>
        <w:rPr>
          <w:rFonts w:ascii="Arial" w:hAnsi="Arial" w:cs="Arial"/>
        </w:rPr>
      </w:pPr>
      <w:r w:rsidRPr="00251B46">
        <w:rPr>
          <w:rFonts w:ascii="Arial" w:hAnsi="Arial" w:cs="Arial"/>
          <w:lang w:val="en-US"/>
        </w:rPr>
        <w:t>For example:</w:t>
      </w:r>
    </w:p>
    <w:p w14:paraId="4805F46C" w14:textId="77777777" w:rsidR="00C72799" w:rsidRPr="00251B46" w:rsidRDefault="00C72799" w:rsidP="00893AB7">
      <w:pPr>
        <w:numPr>
          <w:ilvl w:val="2"/>
          <w:numId w:val="43"/>
        </w:numPr>
        <w:jc w:val="both"/>
        <w:textAlignment w:val="baseline"/>
        <w:rPr>
          <w:rFonts w:ascii="Arial" w:hAnsi="Arial" w:cs="Arial"/>
          <w:lang w:val="en-US"/>
        </w:rPr>
      </w:pPr>
      <w:r w:rsidRPr="00251B46">
        <w:rPr>
          <w:rFonts w:ascii="Arial" w:hAnsi="Arial" w:cs="Arial"/>
          <w:lang w:val="en-US"/>
        </w:rPr>
        <w:t>Paging</w:t>
      </w:r>
    </w:p>
    <w:p w14:paraId="277E9C84" w14:textId="77777777" w:rsidR="00C72799" w:rsidRPr="00DC68E6" w:rsidRDefault="00C72799" w:rsidP="00893AB7">
      <w:pPr>
        <w:numPr>
          <w:ilvl w:val="2"/>
          <w:numId w:val="43"/>
        </w:numPr>
        <w:jc w:val="both"/>
        <w:textAlignment w:val="baseline"/>
        <w:rPr>
          <w:rFonts w:ascii="Arial" w:hAnsi="Arial" w:cs="Arial"/>
          <w:lang w:val="en-US"/>
        </w:rPr>
      </w:pPr>
      <w:r w:rsidRPr="00DC68E6">
        <w:rPr>
          <w:rFonts w:ascii="Arial" w:hAnsi="Arial" w:cs="Arial"/>
          <w:lang w:val="en-US"/>
        </w:rPr>
        <w:t>Random access</w:t>
      </w:r>
    </w:p>
    <w:p w14:paraId="3F474028" w14:textId="77777777" w:rsidR="00C72799" w:rsidRPr="00251B46" w:rsidRDefault="00C72799" w:rsidP="00893AB7">
      <w:pPr>
        <w:numPr>
          <w:ilvl w:val="2"/>
          <w:numId w:val="43"/>
        </w:numPr>
        <w:jc w:val="both"/>
        <w:textAlignment w:val="baseline"/>
        <w:rPr>
          <w:rFonts w:ascii="Arial" w:hAnsi="Arial" w:cs="Arial"/>
          <w:lang w:val="en-US"/>
        </w:rPr>
      </w:pPr>
      <w:r w:rsidRPr="00251B46">
        <w:rPr>
          <w:rFonts w:ascii="Arial" w:hAnsi="Arial" w:cs="Arial"/>
          <w:lang w:val="en-US"/>
        </w:rPr>
        <w:t xml:space="preserve">Data transmission, including necessary radio resource control aspects, respecting the limitation in the General Scope </w:t>
      </w:r>
    </w:p>
    <w:p w14:paraId="2B750DF5" w14:textId="77777777" w:rsidR="00C72799" w:rsidRPr="00251B46" w:rsidRDefault="00C72799" w:rsidP="00893AB7">
      <w:pPr>
        <w:numPr>
          <w:ilvl w:val="2"/>
          <w:numId w:val="43"/>
        </w:numPr>
        <w:jc w:val="both"/>
        <w:textAlignment w:val="baseline"/>
        <w:rPr>
          <w:rFonts w:ascii="Arial" w:hAnsi="Arial" w:cs="Arial"/>
          <w:lang w:val="en-US"/>
        </w:rPr>
      </w:pPr>
      <w:r w:rsidRPr="00251B46">
        <w:rPr>
          <w:rFonts w:ascii="Arial" w:hAnsi="Arial" w:cs="Arial"/>
          <w:lang w:val="en-US"/>
        </w:rPr>
        <w:t>Interactions with upper layers</w:t>
      </w:r>
    </w:p>
    <w:p w14:paraId="44A53829" w14:textId="77777777" w:rsidR="00C72799" w:rsidRPr="00251B46" w:rsidRDefault="00C72799" w:rsidP="00893AB7">
      <w:pPr>
        <w:ind w:left="1440"/>
        <w:jc w:val="both"/>
        <w:rPr>
          <w:rFonts w:ascii="Arial" w:hAnsi="Arial" w:cs="Arial"/>
          <w:lang w:val="en-US"/>
        </w:rPr>
      </w:pPr>
      <w:r w:rsidRPr="00251B46">
        <w:rPr>
          <w:rFonts w:ascii="Arial" w:hAnsi="Arial" w:cs="Arial"/>
          <w:lang w:val="en-US"/>
        </w:rPr>
        <w:t>For functionalities not listed above, they are studied only if found essential.</w:t>
      </w:r>
    </w:p>
    <w:p w14:paraId="75033329" w14:textId="594526BB" w:rsidR="00AA2998" w:rsidRPr="00DC68E6" w:rsidRDefault="001B025C" w:rsidP="00893AB7">
      <w:pPr>
        <w:spacing w:before="60" w:after="60"/>
        <w:jc w:val="both"/>
        <w:textAlignment w:val="baseline"/>
        <w:rPr>
          <w:rFonts w:ascii="Arial" w:hAnsi="Arial" w:cs="Arial"/>
          <w:lang w:val="en-US"/>
        </w:rPr>
      </w:pPr>
      <w:r>
        <w:rPr>
          <w:rFonts w:ascii="Arial" w:hAnsi="Arial" w:cs="Arial"/>
          <w:lang w:val="en-US"/>
        </w:rPr>
        <w:t>In t</w:t>
      </w:r>
      <w:r w:rsidR="00AA2998">
        <w:rPr>
          <w:rFonts w:ascii="Arial" w:hAnsi="Arial" w:cs="Arial"/>
          <w:lang w:val="en-US"/>
        </w:rPr>
        <w:t xml:space="preserve">his contribution </w:t>
      </w:r>
      <w:r>
        <w:rPr>
          <w:rFonts w:ascii="Arial" w:hAnsi="Arial" w:cs="Arial"/>
          <w:lang w:val="en-US"/>
        </w:rPr>
        <w:t xml:space="preserve">we </w:t>
      </w:r>
      <w:r w:rsidR="00AA2998">
        <w:rPr>
          <w:rFonts w:ascii="Arial" w:hAnsi="Arial" w:cs="Arial"/>
          <w:lang w:val="en-US"/>
        </w:rPr>
        <w:t>discuss c</w:t>
      </w:r>
      <w:r w:rsidR="00AA2998" w:rsidRPr="00DC68E6">
        <w:rPr>
          <w:rFonts w:ascii="Arial" w:hAnsi="Arial" w:cs="Arial"/>
          <w:lang w:val="en-US"/>
        </w:rPr>
        <w:t>ontrol plane functions</w:t>
      </w:r>
      <w:r w:rsidR="00443A7F">
        <w:rPr>
          <w:rFonts w:ascii="Arial" w:hAnsi="Arial" w:cs="Arial"/>
          <w:lang w:val="en-US"/>
        </w:rPr>
        <w:t xml:space="preserve">, protocol stack and </w:t>
      </w:r>
      <w:r w:rsidR="00AA2998" w:rsidRPr="00DC68E6">
        <w:rPr>
          <w:rFonts w:ascii="Arial" w:hAnsi="Arial" w:cs="Arial"/>
          <w:lang w:val="en-US"/>
        </w:rPr>
        <w:t xml:space="preserve">related </w:t>
      </w:r>
      <w:r w:rsidR="00335F41" w:rsidRPr="00335F41">
        <w:rPr>
          <w:rFonts w:ascii="Arial" w:hAnsi="Arial" w:cs="Arial"/>
          <w:lang w:val="en-US"/>
        </w:rPr>
        <w:t>signaling</w:t>
      </w:r>
      <w:r w:rsidR="00AA2998" w:rsidRPr="00DC68E6">
        <w:rPr>
          <w:rFonts w:ascii="Arial" w:hAnsi="Arial" w:cs="Arial"/>
          <w:lang w:val="en-US"/>
        </w:rPr>
        <w:t xml:space="preserve"> (CP functionality) </w:t>
      </w:r>
      <w:r w:rsidR="00335F41">
        <w:rPr>
          <w:rFonts w:ascii="Arial" w:hAnsi="Arial" w:cs="Arial"/>
          <w:lang w:val="en-US"/>
        </w:rPr>
        <w:t>for A-IoT</w:t>
      </w:r>
      <w:r w:rsidR="001D74EC">
        <w:rPr>
          <w:rFonts w:ascii="Arial" w:hAnsi="Arial" w:cs="Arial"/>
          <w:lang w:val="en-US"/>
        </w:rPr>
        <w:t xml:space="preserve"> devices</w:t>
      </w:r>
      <w:r w:rsidR="00AA2998" w:rsidRPr="00DC68E6">
        <w:rPr>
          <w:rFonts w:ascii="Arial" w:hAnsi="Arial" w:cs="Arial"/>
          <w:lang w:val="en-US"/>
        </w:rPr>
        <w:t>.</w:t>
      </w:r>
    </w:p>
    <w:p w14:paraId="5858C0D0" w14:textId="76995587" w:rsidR="004000E8" w:rsidRDefault="00230D18" w:rsidP="00CE0424">
      <w:pPr>
        <w:pStyle w:val="Heading1"/>
      </w:pPr>
      <w:bookmarkStart w:id="3" w:name="_Ref178064866"/>
      <w:r>
        <w:t>2</w:t>
      </w:r>
      <w:r>
        <w:tab/>
      </w:r>
      <w:r w:rsidR="004000E8" w:rsidRPr="00CE0424">
        <w:t>Discussion</w:t>
      </w:r>
      <w:bookmarkEnd w:id="3"/>
    </w:p>
    <w:p w14:paraId="1BE83742" w14:textId="20749D28" w:rsidR="00DC2AAA" w:rsidRPr="000A110D" w:rsidRDefault="000A110D" w:rsidP="008201A3">
      <w:pPr>
        <w:spacing w:before="60" w:after="60"/>
        <w:jc w:val="both"/>
        <w:rPr>
          <w:rFonts w:ascii="Arial" w:hAnsi="Arial" w:cs="Arial"/>
          <w:lang w:val="en-US"/>
        </w:rPr>
      </w:pPr>
      <w:r>
        <w:rPr>
          <w:rFonts w:ascii="Arial" w:hAnsi="Arial" w:cs="Arial"/>
          <w:lang w:val="en-US"/>
        </w:rPr>
        <w:t xml:space="preserve">In legacy CP </w:t>
      </w:r>
      <w:proofErr w:type="spellStart"/>
      <w:r>
        <w:rPr>
          <w:rFonts w:ascii="Arial" w:hAnsi="Arial" w:cs="Arial"/>
          <w:lang w:val="en-US"/>
        </w:rPr>
        <w:t>CIoT</w:t>
      </w:r>
      <w:proofErr w:type="spellEnd"/>
      <w:r>
        <w:rPr>
          <w:rFonts w:ascii="Arial" w:hAnsi="Arial" w:cs="Arial"/>
          <w:lang w:val="en-US"/>
        </w:rPr>
        <w:t xml:space="preserve"> optimization</w:t>
      </w:r>
      <w:r w:rsidR="00EC5119">
        <w:rPr>
          <w:rFonts w:ascii="Arial" w:hAnsi="Arial" w:cs="Arial"/>
          <w:lang w:val="en-US"/>
        </w:rPr>
        <w:t xml:space="preserve"> (i.e., CP-EDT)</w:t>
      </w:r>
      <w:r w:rsidR="00713442">
        <w:rPr>
          <w:rFonts w:ascii="Arial" w:hAnsi="Arial" w:cs="Arial"/>
          <w:lang w:val="en-US"/>
        </w:rPr>
        <w:t xml:space="preserve"> </w:t>
      </w:r>
      <w:r w:rsidR="001C18F5">
        <w:rPr>
          <w:rFonts w:ascii="Arial" w:hAnsi="Arial" w:cs="Arial"/>
          <w:lang w:val="en-US"/>
        </w:rPr>
        <w:t xml:space="preserve">introduced </w:t>
      </w:r>
      <w:r w:rsidR="00713442">
        <w:rPr>
          <w:rFonts w:ascii="Arial" w:hAnsi="Arial" w:cs="Arial"/>
          <w:lang w:val="en-US"/>
        </w:rPr>
        <w:t>for NB-IoT</w:t>
      </w:r>
      <w:r w:rsidR="00010DF8">
        <w:rPr>
          <w:rFonts w:ascii="Arial" w:hAnsi="Arial" w:cs="Arial"/>
          <w:lang w:val="en-US"/>
        </w:rPr>
        <w:t xml:space="preserve">, </w:t>
      </w:r>
      <w:r w:rsidR="00DC2AAA" w:rsidRPr="000A110D">
        <w:rPr>
          <w:rFonts w:ascii="Arial" w:hAnsi="Arial" w:cs="Arial"/>
          <w:lang w:val="en-US"/>
        </w:rPr>
        <w:t>PDCP</w:t>
      </w:r>
      <w:r w:rsidR="00010DF8">
        <w:rPr>
          <w:rFonts w:ascii="Arial" w:hAnsi="Arial" w:cs="Arial"/>
          <w:lang w:val="en-US"/>
        </w:rPr>
        <w:t xml:space="preserve"> </w:t>
      </w:r>
      <w:r w:rsidR="001C18F5">
        <w:rPr>
          <w:rFonts w:ascii="Arial" w:hAnsi="Arial" w:cs="Arial"/>
          <w:lang w:val="en-US"/>
        </w:rPr>
        <w:t xml:space="preserve">layer </w:t>
      </w:r>
      <w:r w:rsidR="00010DF8">
        <w:rPr>
          <w:rFonts w:ascii="Arial" w:hAnsi="Arial" w:cs="Arial"/>
          <w:lang w:val="en-US"/>
        </w:rPr>
        <w:t xml:space="preserve">is </w:t>
      </w:r>
      <w:r w:rsidR="00ED1EB0">
        <w:rPr>
          <w:rFonts w:ascii="Arial" w:hAnsi="Arial" w:cs="Arial"/>
          <w:lang w:val="en-US"/>
        </w:rPr>
        <w:t>not used</w:t>
      </w:r>
      <w:r w:rsidR="00010DF8">
        <w:rPr>
          <w:rFonts w:ascii="Arial" w:hAnsi="Arial" w:cs="Arial"/>
          <w:lang w:val="en-US"/>
        </w:rPr>
        <w:t xml:space="preserve"> whereas transparent mode </w:t>
      </w:r>
      <w:r w:rsidR="00B47B3B">
        <w:rPr>
          <w:rFonts w:ascii="Arial" w:hAnsi="Arial" w:cs="Arial"/>
          <w:lang w:val="en-US"/>
        </w:rPr>
        <w:t xml:space="preserve">in </w:t>
      </w:r>
      <w:r w:rsidR="00010DF8">
        <w:rPr>
          <w:rFonts w:ascii="Arial" w:hAnsi="Arial" w:cs="Arial"/>
          <w:lang w:val="en-US"/>
        </w:rPr>
        <w:t>R</w:t>
      </w:r>
      <w:r w:rsidR="00DC2AAA" w:rsidRPr="000A110D">
        <w:rPr>
          <w:rFonts w:ascii="Arial" w:hAnsi="Arial" w:cs="Arial"/>
          <w:lang w:val="en-US"/>
        </w:rPr>
        <w:t xml:space="preserve">LC </w:t>
      </w:r>
      <w:r w:rsidR="00B47B3B">
        <w:rPr>
          <w:rFonts w:ascii="Arial" w:hAnsi="Arial" w:cs="Arial"/>
          <w:lang w:val="en-US"/>
        </w:rPr>
        <w:t xml:space="preserve">layer </w:t>
      </w:r>
      <w:r w:rsidR="00EC5119">
        <w:rPr>
          <w:rFonts w:ascii="Arial" w:hAnsi="Arial" w:cs="Arial"/>
          <w:lang w:val="en-US"/>
        </w:rPr>
        <w:t xml:space="preserve">is used </w:t>
      </w:r>
      <w:r w:rsidR="00470DD1">
        <w:rPr>
          <w:rFonts w:ascii="Arial" w:hAnsi="Arial" w:cs="Arial"/>
          <w:lang w:val="en-US"/>
        </w:rPr>
        <w:t xml:space="preserve">to reduce </w:t>
      </w:r>
      <w:r w:rsidR="00713442">
        <w:rPr>
          <w:rFonts w:ascii="Arial" w:hAnsi="Arial" w:cs="Arial"/>
          <w:lang w:val="en-US"/>
        </w:rPr>
        <w:t xml:space="preserve">device </w:t>
      </w:r>
      <w:r w:rsidR="009168E7" w:rsidRPr="000A110D">
        <w:rPr>
          <w:rFonts w:ascii="Arial" w:hAnsi="Arial" w:cs="Arial"/>
          <w:lang w:val="en-US"/>
        </w:rPr>
        <w:t xml:space="preserve">complexity. </w:t>
      </w:r>
      <w:r w:rsidR="00D12591">
        <w:rPr>
          <w:rFonts w:ascii="Arial" w:hAnsi="Arial" w:cs="Arial"/>
          <w:lang w:val="en-US"/>
        </w:rPr>
        <w:t xml:space="preserve">The motivation for such complexity </w:t>
      </w:r>
      <w:r w:rsidR="00AD500D">
        <w:rPr>
          <w:rFonts w:ascii="Arial" w:hAnsi="Arial" w:cs="Arial"/>
          <w:lang w:val="en-US"/>
        </w:rPr>
        <w:t xml:space="preserve">reduction is </w:t>
      </w:r>
      <w:r w:rsidR="008270E9" w:rsidRPr="000A110D">
        <w:rPr>
          <w:rFonts w:ascii="Arial" w:hAnsi="Arial" w:cs="Arial"/>
          <w:lang w:val="en-US"/>
        </w:rPr>
        <w:t>relevant for A-IoT</w:t>
      </w:r>
      <w:r w:rsidR="00AD500D">
        <w:rPr>
          <w:rFonts w:ascii="Arial" w:hAnsi="Arial" w:cs="Arial"/>
          <w:lang w:val="en-US"/>
        </w:rPr>
        <w:t xml:space="preserve"> devices</w:t>
      </w:r>
      <w:r w:rsidR="008270E9" w:rsidRPr="000A110D">
        <w:rPr>
          <w:rFonts w:ascii="Arial" w:hAnsi="Arial" w:cs="Arial"/>
          <w:lang w:val="en-US"/>
        </w:rPr>
        <w:t>.</w:t>
      </w:r>
      <w:r w:rsidR="00E56138">
        <w:rPr>
          <w:rFonts w:ascii="Arial" w:hAnsi="Arial" w:cs="Arial"/>
          <w:lang w:val="en-US"/>
        </w:rPr>
        <w:t xml:space="preserve"> ARQ is not </w:t>
      </w:r>
      <w:r w:rsidR="00963983">
        <w:rPr>
          <w:rFonts w:ascii="Arial" w:hAnsi="Arial" w:cs="Arial"/>
          <w:lang w:val="en-US"/>
        </w:rPr>
        <w:t>needed</w:t>
      </w:r>
      <w:r w:rsidR="00743DBA">
        <w:rPr>
          <w:rFonts w:ascii="Arial" w:hAnsi="Arial" w:cs="Arial"/>
          <w:lang w:val="en-US"/>
        </w:rPr>
        <w:t xml:space="preserve">, as </w:t>
      </w:r>
      <w:r w:rsidR="00E811CE">
        <w:rPr>
          <w:rFonts w:ascii="Arial" w:hAnsi="Arial" w:cs="Arial"/>
          <w:lang w:val="en-US"/>
        </w:rPr>
        <w:t xml:space="preserve">indicated in the </w:t>
      </w:r>
      <w:r w:rsidR="00743DBA">
        <w:rPr>
          <w:rFonts w:ascii="Arial" w:hAnsi="Arial" w:cs="Arial"/>
          <w:lang w:val="en-US"/>
        </w:rPr>
        <w:t>SID</w:t>
      </w:r>
      <w:r w:rsidR="00963983">
        <w:rPr>
          <w:rFonts w:ascii="Arial" w:hAnsi="Arial" w:cs="Arial"/>
          <w:lang w:val="en-US"/>
        </w:rPr>
        <w:t xml:space="preserve">, and </w:t>
      </w:r>
      <w:r w:rsidR="009E3139">
        <w:rPr>
          <w:rFonts w:ascii="Arial" w:hAnsi="Arial" w:cs="Arial"/>
          <w:lang w:val="en-US"/>
        </w:rPr>
        <w:t>RLC</w:t>
      </w:r>
      <w:r w:rsidR="00963983">
        <w:rPr>
          <w:rFonts w:ascii="Arial" w:hAnsi="Arial" w:cs="Arial"/>
          <w:lang w:val="en-US"/>
        </w:rPr>
        <w:t xml:space="preserve"> segmentation is </w:t>
      </w:r>
      <w:r w:rsidR="006156AB">
        <w:rPr>
          <w:rFonts w:ascii="Arial" w:hAnsi="Arial" w:cs="Arial"/>
          <w:lang w:val="en-US"/>
        </w:rPr>
        <w:t xml:space="preserve">not needed given the small data payload </w:t>
      </w:r>
      <w:r w:rsidR="007B7AB8">
        <w:rPr>
          <w:rFonts w:ascii="Arial" w:hAnsi="Arial" w:cs="Arial"/>
          <w:lang w:val="en-US"/>
        </w:rPr>
        <w:t>considering the ex</w:t>
      </w:r>
      <w:r w:rsidR="00A8303D">
        <w:rPr>
          <w:rFonts w:ascii="Arial" w:hAnsi="Arial" w:cs="Arial"/>
          <w:lang w:val="en-US"/>
        </w:rPr>
        <w:t xml:space="preserve">pected data traffic profile for </w:t>
      </w:r>
      <w:r w:rsidR="006156AB">
        <w:rPr>
          <w:rFonts w:ascii="Arial" w:hAnsi="Arial" w:cs="Arial"/>
          <w:lang w:val="en-US"/>
        </w:rPr>
        <w:t>A-IoT</w:t>
      </w:r>
      <w:r w:rsidR="00A8303D">
        <w:rPr>
          <w:rFonts w:ascii="Arial" w:hAnsi="Arial" w:cs="Arial"/>
          <w:lang w:val="en-US"/>
        </w:rPr>
        <w:t xml:space="preserve"> devices</w:t>
      </w:r>
      <w:r w:rsidR="006156AB">
        <w:rPr>
          <w:rFonts w:ascii="Arial" w:hAnsi="Arial" w:cs="Arial"/>
          <w:lang w:val="en-US"/>
        </w:rPr>
        <w:t xml:space="preserve">. </w:t>
      </w:r>
      <w:r w:rsidR="00A45D20">
        <w:rPr>
          <w:rFonts w:ascii="Arial" w:hAnsi="Arial" w:cs="Arial"/>
          <w:lang w:val="en-US"/>
        </w:rPr>
        <w:t xml:space="preserve">PDCP </w:t>
      </w:r>
      <w:r w:rsidR="003205B0">
        <w:rPr>
          <w:rFonts w:ascii="Arial" w:hAnsi="Arial" w:cs="Arial"/>
          <w:lang w:val="en-US"/>
        </w:rPr>
        <w:t xml:space="preserve">layer </w:t>
      </w:r>
      <w:r w:rsidR="00A45D20">
        <w:rPr>
          <w:rFonts w:ascii="Arial" w:hAnsi="Arial" w:cs="Arial"/>
          <w:lang w:val="en-US"/>
        </w:rPr>
        <w:t xml:space="preserve">provides </w:t>
      </w:r>
      <w:r w:rsidR="0050317F">
        <w:rPr>
          <w:rFonts w:ascii="Arial" w:hAnsi="Arial" w:cs="Arial"/>
          <w:lang w:val="en-US"/>
        </w:rPr>
        <w:t xml:space="preserve">integrity and ciphering </w:t>
      </w:r>
      <w:r w:rsidR="00A45D20">
        <w:rPr>
          <w:rFonts w:ascii="Arial" w:hAnsi="Arial" w:cs="Arial"/>
          <w:lang w:val="en-US"/>
        </w:rPr>
        <w:t xml:space="preserve">protection for </w:t>
      </w:r>
      <w:r w:rsidR="003B70A3">
        <w:rPr>
          <w:rFonts w:ascii="Arial" w:hAnsi="Arial" w:cs="Arial"/>
          <w:lang w:val="en-US"/>
        </w:rPr>
        <w:t>RRC messages including</w:t>
      </w:r>
      <w:r w:rsidR="004707AA">
        <w:rPr>
          <w:rFonts w:ascii="Arial" w:hAnsi="Arial" w:cs="Arial"/>
          <w:lang w:val="en-US"/>
        </w:rPr>
        <w:t xml:space="preserve"> t</w:t>
      </w:r>
      <w:r w:rsidR="004707AA" w:rsidRPr="004707AA">
        <w:rPr>
          <w:rFonts w:ascii="Arial" w:hAnsi="Arial" w:cs="Arial"/>
          <w:lang w:val="en-US"/>
        </w:rPr>
        <w:t>hose containing NAS message</w:t>
      </w:r>
      <w:r w:rsidR="004707AA">
        <w:rPr>
          <w:rFonts w:ascii="Arial" w:hAnsi="Arial" w:cs="Arial"/>
          <w:lang w:val="en-US"/>
        </w:rPr>
        <w:t>s</w:t>
      </w:r>
      <w:r w:rsidR="008D2982">
        <w:rPr>
          <w:rFonts w:ascii="Arial" w:hAnsi="Arial" w:cs="Arial"/>
          <w:lang w:val="en-US"/>
        </w:rPr>
        <w:t xml:space="preserve"> when connection is </w:t>
      </w:r>
      <w:r w:rsidR="00AA72A8">
        <w:rPr>
          <w:rFonts w:ascii="Arial" w:hAnsi="Arial" w:cs="Arial"/>
          <w:lang w:val="en-US"/>
        </w:rPr>
        <w:t>established,</w:t>
      </w:r>
      <w:r w:rsidR="008D2982">
        <w:rPr>
          <w:rFonts w:ascii="Arial" w:hAnsi="Arial" w:cs="Arial"/>
          <w:lang w:val="en-US"/>
        </w:rPr>
        <w:t xml:space="preserve"> and the UE is in </w:t>
      </w:r>
      <w:r w:rsidR="008201A3">
        <w:rPr>
          <w:rFonts w:ascii="Arial" w:hAnsi="Arial" w:cs="Arial"/>
          <w:lang w:val="en-US"/>
        </w:rPr>
        <w:t>RRC_CONNECTED mode.</w:t>
      </w:r>
      <w:r w:rsidR="00B94BC0">
        <w:rPr>
          <w:rFonts w:ascii="Arial" w:hAnsi="Arial" w:cs="Arial"/>
          <w:lang w:val="en-US"/>
        </w:rPr>
        <w:t xml:space="preserve"> </w:t>
      </w:r>
      <w:r w:rsidR="00F9489F">
        <w:rPr>
          <w:rFonts w:ascii="Arial" w:hAnsi="Arial" w:cs="Arial"/>
          <w:lang w:val="en-US"/>
        </w:rPr>
        <w:t xml:space="preserve">If RRC connection </w:t>
      </w:r>
      <w:r w:rsidR="000F7FC2">
        <w:rPr>
          <w:rFonts w:ascii="Arial" w:hAnsi="Arial" w:cs="Arial"/>
          <w:lang w:val="en-US"/>
        </w:rPr>
        <w:t xml:space="preserve">is not considered for A-IoT devices, AS security </w:t>
      </w:r>
      <w:r w:rsidR="00AA72A8">
        <w:rPr>
          <w:rFonts w:ascii="Arial" w:hAnsi="Arial" w:cs="Arial"/>
          <w:lang w:val="en-US"/>
        </w:rPr>
        <w:t xml:space="preserve">may not be needed </w:t>
      </w:r>
      <w:proofErr w:type="gramStart"/>
      <w:r w:rsidR="00AA72A8">
        <w:rPr>
          <w:rFonts w:ascii="Arial" w:hAnsi="Arial" w:cs="Arial"/>
          <w:lang w:val="en-US"/>
        </w:rPr>
        <w:t>provided that</w:t>
      </w:r>
      <w:proofErr w:type="gramEnd"/>
      <w:r w:rsidR="00AA72A8">
        <w:rPr>
          <w:rFonts w:ascii="Arial" w:hAnsi="Arial" w:cs="Arial"/>
          <w:lang w:val="en-US"/>
        </w:rPr>
        <w:t xml:space="preserve"> NAS messages</w:t>
      </w:r>
      <w:r w:rsidR="00304C11">
        <w:rPr>
          <w:rFonts w:ascii="Arial" w:hAnsi="Arial" w:cs="Arial"/>
          <w:lang w:val="en-US"/>
        </w:rPr>
        <w:t xml:space="preserve"> can be protected at NAS level.</w:t>
      </w:r>
    </w:p>
    <w:p w14:paraId="200EAAED" w14:textId="77777777" w:rsidR="002A61C0" w:rsidRDefault="002A61C0" w:rsidP="00B47B3B">
      <w:pPr>
        <w:spacing w:before="60" w:after="60"/>
        <w:jc w:val="both"/>
        <w:textAlignment w:val="baseline"/>
        <w:rPr>
          <w:rFonts w:ascii="Arial" w:hAnsi="Arial" w:cs="Arial"/>
          <w:lang w:val="en-US"/>
        </w:rPr>
      </w:pPr>
    </w:p>
    <w:p w14:paraId="2642FAA0" w14:textId="5968EEAD" w:rsidR="00021E85" w:rsidRPr="00FD55A5" w:rsidRDefault="003E56EC" w:rsidP="00B47B3B">
      <w:pPr>
        <w:pStyle w:val="Observation"/>
      </w:pPr>
      <w:bookmarkStart w:id="4" w:name="_Toc163139669"/>
      <w:bookmarkStart w:id="5" w:name="_Toc163178391"/>
      <w:r w:rsidRPr="003E56EC">
        <w:t xml:space="preserve">AS security may not be needed </w:t>
      </w:r>
      <w:proofErr w:type="gramStart"/>
      <w:r w:rsidRPr="003E56EC">
        <w:t>provided that</w:t>
      </w:r>
      <w:proofErr w:type="gramEnd"/>
      <w:r w:rsidRPr="003E56EC">
        <w:t xml:space="preserve"> NAS messages can be protected at NAS level</w:t>
      </w:r>
      <w:bookmarkEnd w:id="4"/>
      <w:r w:rsidR="00C81479">
        <w:t xml:space="preserve"> for A-IoT devices</w:t>
      </w:r>
      <w:r w:rsidR="00B8191E">
        <w:t>.</w:t>
      </w:r>
      <w:bookmarkEnd w:id="5"/>
    </w:p>
    <w:p w14:paraId="5E6A120A" w14:textId="77777777" w:rsidR="00021E85" w:rsidRPr="002A61C0" w:rsidRDefault="00021E85" w:rsidP="00B47B3B">
      <w:pPr>
        <w:spacing w:before="60" w:after="60"/>
        <w:jc w:val="both"/>
        <w:textAlignment w:val="baseline"/>
        <w:rPr>
          <w:rFonts w:ascii="Arial" w:hAnsi="Arial" w:cs="Arial"/>
          <w:lang w:val="en-US"/>
        </w:rPr>
      </w:pPr>
    </w:p>
    <w:p w14:paraId="16FC54A8" w14:textId="52160905" w:rsidR="002A61C0" w:rsidRDefault="002A61C0" w:rsidP="002A61C0">
      <w:pPr>
        <w:shd w:val="clear" w:color="auto" w:fill="FFFFFF"/>
        <w:overflowPunct/>
        <w:autoSpaceDE/>
        <w:autoSpaceDN/>
        <w:adjustRightInd/>
        <w:spacing w:after="0"/>
        <w:jc w:val="center"/>
        <w:rPr>
          <w:rFonts w:ascii="Arial" w:hAnsi="Arial" w:cs="Arial"/>
          <w:color w:val="172B4D"/>
          <w:lang w:eastAsia="zh-CN"/>
        </w:rPr>
      </w:pPr>
      <w:r>
        <w:rPr>
          <w:rFonts w:ascii="Arial" w:hAnsi="Arial" w:cs="Arial"/>
          <w:noProof/>
          <w:color w:val="172B4D"/>
          <w:lang w:eastAsia="zh-CN"/>
        </w:rPr>
        <w:lastRenderedPageBreak/>
        <w:drawing>
          <wp:inline distT="0" distB="0" distL="0" distR="0" wp14:anchorId="313CF7DC" wp14:editId="5C703621">
            <wp:extent cx="4764797" cy="19499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85201" cy="1958286"/>
                    </a:xfrm>
                    <a:prstGeom prst="rect">
                      <a:avLst/>
                    </a:prstGeom>
                    <a:noFill/>
                  </pic:spPr>
                </pic:pic>
              </a:graphicData>
            </a:graphic>
          </wp:inline>
        </w:drawing>
      </w:r>
    </w:p>
    <w:p w14:paraId="1156A8E3" w14:textId="77777777" w:rsidR="00EB3811" w:rsidRDefault="00EB3811" w:rsidP="002A61C0">
      <w:pPr>
        <w:shd w:val="clear" w:color="auto" w:fill="FFFFFF"/>
        <w:overflowPunct/>
        <w:autoSpaceDE/>
        <w:autoSpaceDN/>
        <w:adjustRightInd/>
        <w:spacing w:after="0"/>
        <w:jc w:val="center"/>
        <w:rPr>
          <w:rFonts w:ascii="Arial" w:hAnsi="Arial" w:cs="Arial"/>
          <w:color w:val="172B4D"/>
          <w:lang w:eastAsia="zh-CN"/>
        </w:rPr>
      </w:pPr>
    </w:p>
    <w:p w14:paraId="74409811" w14:textId="36B08782" w:rsidR="00EB3811" w:rsidRDefault="00EB3811" w:rsidP="00EB3811">
      <w:pPr>
        <w:spacing w:before="60" w:after="60"/>
        <w:jc w:val="center"/>
        <w:textAlignment w:val="baseline"/>
        <w:rPr>
          <w:rFonts w:ascii="Arial" w:hAnsi="Arial" w:cs="Arial"/>
          <w:lang w:val="en-US"/>
        </w:rPr>
      </w:pPr>
      <w:r w:rsidRPr="00A06629">
        <w:rPr>
          <w:rFonts w:ascii="Arial" w:hAnsi="Arial" w:cs="Arial"/>
          <w:lang w:val="en-US"/>
        </w:rPr>
        <w:t xml:space="preserve">Figure 1: </w:t>
      </w:r>
      <w:r>
        <w:rPr>
          <w:rFonts w:ascii="Arial" w:hAnsi="Arial" w:cs="Arial"/>
          <w:lang w:val="en-US"/>
        </w:rPr>
        <w:t>Control plane protocol stack for A-IoT (Topology 1)</w:t>
      </w:r>
    </w:p>
    <w:p w14:paraId="6FC90A75" w14:textId="77777777" w:rsidR="00AA6AD9" w:rsidRDefault="00AA6AD9" w:rsidP="00EB3811">
      <w:pPr>
        <w:spacing w:before="60" w:after="60"/>
        <w:jc w:val="center"/>
        <w:textAlignment w:val="baseline"/>
        <w:rPr>
          <w:rFonts w:ascii="Arial" w:hAnsi="Arial" w:cs="Arial"/>
          <w:lang w:val="en-US"/>
        </w:rPr>
      </w:pPr>
    </w:p>
    <w:p w14:paraId="5B569BD9" w14:textId="77777777" w:rsidR="00EB3811" w:rsidRDefault="00EB3811" w:rsidP="002A61C0">
      <w:pPr>
        <w:shd w:val="clear" w:color="auto" w:fill="FFFFFF"/>
        <w:overflowPunct/>
        <w:autoSpaceDE/>
        <w:autoSpaceDN/>
        <w:adjustRightInd/>
        <w:spacing w:after="0"/>
        <w:jc w:val="center"/>
        <w:rPr>
          <w:rFonts w:ascii="Arial" w:hAnsi="Arial" w:cs="Arial"/>
          <w:color w:val="172B4D"/>
          <w:lang w:eastAsia="zh-CN"/>
        </w:rPr>
      </w:pPr>
    </w:p>
    <w:p w14:paraId="3AC7307A" w14:textId="5506F938" w:rsidR="006F4D60" w:rsidRDefault="006E416F" w:rsidP="002C5BF1">
      <w:pPr>
        <w:pStyle w:val="Proposal"/>
        <w:tabs>
          <w:tab w:val="num" w:pos="2834"/>
        </w:tabs>
        <w:ind w:left="1701" w:hanging="1701"/>
        <w:rPr>
          <w:rStyle w:val="ui-provider"/>
          <w:rFonts w:cs="Arial"/>
        </w:rPr>
      </w:pPr>
      <w:bookmarkStart w:id="6" w:name="_Toc163178395"/>
      <w:bookmarkStart w:id="7" w:name="_Toc163139674"/>
      <w:r>
        <w:rPr>
          <w:rStyle w:val="ui-provider"/>
          <w:rFonts w:cs="Arial"/>
        </w:rPr>
        <w:t xml:space="preserve">Study if </w:t>
      </w:r>
      <w:r w:rsidR="003169E1">
        <w:rPr>
          <w:rStyle w:val="ui-provider"/>
          <w:rFonts w:cs="Arial"/>
        </w:rPr>
        <w:t xml:space="preserve">PDCP </w:t>
      </w:r>
      <w:r w:rsidR="004F4745">
        <w:rPr>
          <w:rStyle w:val="ui-provider"/>
          <w:rFonts w:cs="Arial"/>
        </w:rPr>
        <w:t xml:space="preserve">protocol </w:t>
      </w:r>
      <w:r w:rsidR="00DA6A9E">
        <w:rPr>
          <w:rStyle w:val="ui-provider"/>
          <w:rFonts w:cs="Arial"/>
        </w:rPr>
        <w:t xml:space="preserve">layer </w:t>
      </w:r>
      <w:r w:rsidR="001261F5">
        <w:rPr>
          <w:rStyle w:val="ui-provider"/>
          <w:rFonts w:cs="Arial"/>
        </w:rPr>
        <w:t xml:space="preserve">should be </w:t>
      </w:r>
      <w:r w:rsidR="006F4D60">
        <w:rPr>
          <w:rStyle w:val="ui-provider"/>
          <w:rFonts w:cs="Arial"/>
        </w:rPr>
        <w:t>supported in control plane stack for A-IoT devices.</w:t>
      </w:r>
      <w:bookmarkEnd w:id="6"/>
    </w:p>
    <w:p w14:paraId="1A6D9327" w14:textId="654CF2D3" w:rsidR="002C5BF1" w:rsidRDefault="00C17BD0" w:rsidP="002C5BF1">
      <w:pPr>
        <w:pStyle w:val="Proposal"/>
        <w:tabs>
          <w:tab w:val="num" w:pos="2834"/>
        </w:tabs>
        <w:ind w:left="1701" w:hanging="1701"/>
        <w:rPr>
          <w:rStyle w:val="ui-provider"/>
          <w:rFonts w:cs="Arial"/>
        </w:rPr>
      </w:pPr>
      <w:bookmarkStart w:id="8" w:name="_Toc163178396"/>
      <w:r>
        <w:rPr>
          <w:rStyle w:val="ui-provider"/>
          <w:rFonts w:cs="Arial"/>
        </w:rPr>
        <w:t xml:space="preserve">Study if </w:t>
      </w:r>
      <w:r w:rsidR="002C5BF1">
        <w:rPr>
          <w:rStyle w:val="ui-provider"/>
          <w:rFonts w:cs="Arial"/>
        </w:rPr>
        <w:t xml:space="preserve">RLC </w:t>
      </w:r>
      <w:r w:rsidR="00303DCD">
        <w:rPr>
          <w:rStyle w:val="ui-provider"/>
          <w:rFonts w:cs="Arial"/>
        </w:rPr>
        <w:t xml:space="preserve">transparent mode </w:t>
      </w:r>
      <w:r w:rsidR="00BE3D15">
        <w:rPr>
          <w:rStyle w:val="ui-provider"/>
          <w:rFonts w:cs="Arial"/>
        </w:rPr>
        <w:t xml:space="preserve">(TM) </w:t>
      </w:r>
      <w:r w:rsidR="00BA2C66">
        <w:rPr>
          <w:rStyle w:val="ui-provider"/>
          <w:rFonts w:cs="Arial"/>
        </w:rPr>
        <w:t xml:space="preserve">should be supported </w:t>
      </w:r>
      <w:r w:rsidR="002C5BF1">
        <w:rPr>
          <w:rStyle w:val="ui-provider"/>
          <w:rFonts w:cs="Arial"/>
        </w:rPr>
        <w:t xml:space="preserve">in </w:t>
      </w:r>
      <w:r w:rsidR="003169E1">
        <w:rPr>
          <w:rStyle w:val="ui-provider"/>
          <w:rFonts w:cs="Arial"/>
        </w:rPr>
        <w:t xml:space="preserve">control plane stack for </w:t>
      </w:r>
      <w:r w:rsidR="002C5BF1">
        <w:rPr>
          <w:rStyle w:val="ui-provider"/>
          <w:rFonts w:cs="Arial"/>
        </w:rPr>
        <w:t>A</w:t>
      </w:r>
      <w:r w:rsidR="00BA2C66">
        <w:rPr>
          <w:rStyle w:val="ui-provider"/>
          <w:rFonts w:cs="Arial"/>
        </w:rPr>
        <w:t>-</w:t>
      </w:r>
      <w:r w:rsidR="002C5BF1">
        <w:rPr>
          <w:rStyle w:val="ui-provider"/>
          <w:rFonts w:cs="Arial"/>
        </w:rPr>
        <w:t>IoT</w:t>
      </w:r>
      <w:bookmarkEnd w:id="7"/>
      <w:r w:rsidR="00BA2C66">
        <w:rPr>
          <w:rStyle w:val="ui-provider"/>
          <w:rFonts w:cs="Arial"/>
        </w:rPr>
        <w:t xml:space="preserve"> devices.</w:t>
      </w:r>
      <w:bookmarkEnd w:id="8"/>
    </w:p>
    <w:p w14:paraId="7AC708A0" w14:textId="578C5944" w:rsidR="00D068D9" w:rsidRDefault="000D1A14" w:rsidP="00D068D9">
      <w:pPr>
        <w:pStyle w:val="Proposal"/>
        <w:tabs>
          <w:tab w:val="num" w:pos="2834"/>
        </w:tabs>
        <w:ind w:left="1701" w:hanging="1701"/>
        <w:rPr>
          <w:rStyle w:val="ui-provider"/>
          <w:rFonts w:cs="Arial"/>
        </w:rPr>
      </w:pPr>
      <w:bookmarkStart w:id="9" w:name="_Toc163139675"/>
      <w:bookmarkStart w:id="10" w:name="_Toc163178397"/>
      <w:r>
        <w:rPr>
          <w:rStyle w:val="ui-provider"/>
          <w:rFonts w:cs="Arial"/>
        </w:rPr>
        <w:t>Control plane</w:t>
      </w:r>
      <w:r w:rsidR="000350C0">
        <w:rPr>
          <w:rStyle w:val="ui-provider"/>
          <w:rFonts w:cs="Arial"/>
        </w:rPr>
        <w:t xml:space="preserve"> protocol </w:t>
      </w:r>
      <w:r w:rsidR="0036605C">
        <w:rPr>
          <w:rStyle w:val="ui-provider"/>
          <w:rFonts w:cs="Arial"/>
        </w:rPr>
        <w:t>stack for A-IoT</w:t>
      </w:r>
      <w:r w:rsidR="003758D5">
        <w:rPr>
          <w:rStyle w:val="ui-provider"/>
          <w:rFonts w:cs="Arial"/>
        </w:rPr>
        <w:t xml:space="preserve"> </w:t>
      </w:r>
      <w:r w:rsidR="00537D4F">
        <w:rPr>
          <w:rStyle w:val="ui-provider"/>
          <w:rFonts w:cs="Arial"/>
        </w:rPr>
        <w:t xml:space="preserve">devices includes </w:t>
      </w:r>
      <w:r w:rsidR="00DF5C79">
        <w:rPr>
          <w:rStyle w:val="ui-provider"/>
          <w:rFonts w:cs="Arial"/>
        </w:rPr>
        <w:t>PHY, MAC</w:t>
      </w:r>
      <w:r w:rsidR="00286F86">
        <w:rPr>
          <w:rStyle w:val="ui-provider"/>
          <w:rFonts w:cs="Arial"/>
        </w:rPr>
        <w:t xml:space="preserve">, </w:t>
      </w:r>
      <w:r w:rsidR="00767ED3">
        <w:rPr>
          <w:rStyle w:val="ui-provider"/>
          <w:rFonts w:cs="Arial"/>
        </w:rPr>
        <w:t>NAS</w:t>
      </w:r>
      <w:r w:rsidR="00DF5C79">
        <w:rPr>
          <w:rStyle w:val="ui-provider"/>
          <w:rFonts w:cs="Arial"/>
        </w:rPr>
        <w:t xml:space="preserve"> and </w:t>
      </w:r>
      <w:r w:rsidR="00767ED3">
        <w:rPr>
          <w:rStyle w:val="ui-provider"/>
          <w:rFonts w:cs="Arial"/>
        </w:rPr>
        <w:t xml:space="preserve">optionally RRC </w:t>
      </w:r>
      <w:r w:rsidR="00DF5C79">
        <w:rPr>
          <w:rStyle w:val="ui-provider"/>
          <w:rFonts w:cs="Arial"/>
        </w:rPr>
        <w:t>pro</w:t>
      </w:r>
      <w:r w:rsidR="004F4745">
        <w:rPr>
          <w:rStyle w:val="ui-provider"/>
          <w:rFonts w:cs="Arial"/>
        </w:rPr>
        <w:t>tocol layers</w:t>
      </w:r>
      <w:r w:rsidR="00D068D9" w:rsidRPr="005F16C4">
        <w:rPr>
          <w:rStyle w:val="ui-provider"/>
          <w:rFonts w:cs="Arial"/>
        </w:rPr>
        <w:t>.</w:t>
      </w:r>
      <w:bookmarkEnd w:id="9"/>
      <w:bookmarkEnd w:id="10"/>
    </w:p>
    <w:p w14:paraId="697A787F" w14:textId="77777777" w:rsidR="002C5BF1" w:rsidRDefault="002C5BF1" w:rsidP="00D068D9">
      <w:pPr>
        <w:shd w:val="clear" w:color="auto" w:fill="FFFFFF"/>
        <w:overflowPunct/>
        <w:autoSpaceDE/>
        <w:autoSpaceDN/>
        <w:adjustRightInd/>
        <w:spacing w:after="0"/>
        <w:jc w:val="both"/>
        <w:rPr>
          <w:rFonts w:ascii="Arial" w:hAnsi="Arial" w:cs="Arial"/>
          <w:color w:val="172B4D"/>
          <w:lang w:eastAsia="zh-CN"/>
        </w:rPr>
      </w:pPr>
    </w:p>
    <w:p w14:paraId="357F7940" w14:textId="3CA59457" w:rsidR="00D933DE" w:rsidRDefault="00FD4AF9" w:rsidP="009E5578">
      <w:pPr>
        <w:spacing w:before="60" w:after="60"/>
        <w:jc w:val="both"/>
        <w:textAlignment w:val="baseline"/>
        <w:rPr>
          <w:rFonts w:ascii="Arial" w:hAnsi="Arial" w:cs="Arial"/>
          <w:lang w:val="en-US"/>
        </w:rPr>
      </w:pPr>
      <w:r>
        <w:rPr>
          <w:rFonts w:ascii="Arial" w:hAnsi="Arial" w:cs="Arial"/>
          <w:lang w:val="en-US"/>
        </w:rPr>
        <w:t>B</w:t>
      </w:r>
      <w:r w:rsidR="006262A4">
        <w:rPr>
          <w:rFonts w:ascii="Arial" w:hAnsi="Arial" w:cs="Arial"/>
          <w:lang w:val="en-US"/>
        </w:rPr>
        <w:t>ased on the existing NAS specification (TS24.501) and consider</w:t>
      </w:r>
      <w:r w:rsidR="00496E89">
        <w:rPr>
          <w:rFonts w:ascii="Arial" w:hAnsi="Arial" w:cs="Arial"/>
          <w:lang w:val="en-US"/>
        </w:rPr>
        <w:t>ing the</w:t>
      </w:r>
      <w:r w:rsidR="006262A4">
        <w:rPr>
          <w:rFonts w:ascii="Arial" w:hAnsi="Arial" w:cs="Arial"/>
          <w:lang w:val="en-US"/>
        </w:rPr>
        <w:t xml:space="preserve"> use cases of inventory and DL command,</w:t>
      </w:r>
      <w:r w:rsidR="00D4283F">
        <w:rPr>
          <w:rFonts w:ascii="Arial" w:hAnsi="Arial" w:cs="Arial"/>
          <w:lang w:val="en-US"/>
        </w:rPr>
        <w:t xml:space="preserve"> some</w:t>
      </w:r>
      <w:r w:rsidR="006262A4">
        <w:rPr>
          <w:rFonts w:ascii="Arial" w:hAnsi="Arial" w:cs="Arial"/>
          <w:lang w:val="en-US"/>
        </w:rPr>
        <w:t xml:space="preserve"> </w:t>
      </w:r>
      <w:r w:rsidRPr="00D933DE">
        <w:rPr>
          <w:rFonts w:ascii="Arial" w:hAnsi="Arial" w:cs="Arial"/>
          <w:lang w:val="en-US"/>
        </w:rPr>
        <w:t>functions of NAS protocol</w:t>
      </w:r>
      <w:r w:rsidR="00D4283F">
        <w:rPr>
          <w:rFonts w:ascii="Arial" w:hAnsi="Arial" w:cs="Arial"/>
          <w:lang w:val="en-US"/>
        </w:rPr>
        <w:t xml:space="preserve"> </w:t>
      </w:r>
      <w:r w:rsidR="00036A97">
        <w:rPr>
          <w:rFonts w:ascii="Arial" w:hAnsi="Arial" w:cs="Arial"/>
          <w:lang w:val="en-US"/>
        </w:rPr>
        <w:t xml:space="preserve">below </w:t>
      </w:r>
      <w:r w:rsidR="00D4283F">
        <w:rPr>
          <w:rFonts w:ascii="Arial" w:hAnsi="Arial" w:cs="Arial"/>
          <w:lang w:val="en-US"/>
        </w:rPr>
        <w:t>can be assumed.</w:t>
      </w:r>
      <w:r w:rsidR="00036A97">
        <w:rPr>
          <w:rFonts w:ascii="Arial" w:hAnsi="Arial" w:cs="Arial"/>
          <w:lang w:val="en-US"/>
        </w:rPr>
        <w:t xml:space="preserve"> However, </w:t>
      </w:r>
      <w:r w:rsidR="00226EC9">
        <w:rPr>
          <w:rFonts w:ascii="Arial" w:hAnsi="Arial" w:cs="Arial"/>
          <w:lang w:val="en-US"/>
        </w:rPr>
        <w:t xml:space="preserve">RAN2 </w:t>
      </w:r>
      <w:r w:rsidR="009F4933">
        <w:rPr>
          <w:rFonts w:ascii="Arial" w:hAnsi="Arial" w:cs="Arial"/>
          <w:lang w:val="en-US"/>
        </w:rPr>
        <w:t xml:space="preserve">should </w:t>
      </w:r>
      <w:r w:rsidR="00226EC9">
        <w:rPr>
          <w:rFonts w:ascii="Arial" w:hAnsi="Arial" w:cs="Arial"/>
          <w:lang w:val="en-US"/>
        </w:rPr>
        <w:t>send an LS to re</w:t>
      </w:r>
      <w:r w:rsidR="00E64620">
        <w:rPr>
          <w:rFonts w:ascii="Arial" w:hAnsi="Arial" w:cs="Arial"/>
          <w:lang w:val="en-US"/>
        </w:rPr>
        <w:t xml:space="preserve">sponsible </w:t>
      </w:r>
      <w:r w:rsidR="00226EC9">
        <w:rPr>
          <w:rFonts w:ascii="Arial" w:hAnsi="Arial" w:cs="Arial"/>
          <w:lang w:val="en-US"/>
        </w:rPr>
        <w:t>WGs</w:t>
      </w:r>
      <w:r w:rsidR="00E64620">
        <w:rPr>
          <w:rFonts w:ascii="Arial" w:hAnsi="Arial" w:cs="Arial"/>
          <w:lang w:val="en-US"/>
        </w:rPr>
        <w:t xml:space="preserve">, </w:t>
      </w:r>
      <w:proofErr w:type="gramStart"/>
      <w:r w:rsidR="00E64620">
        <w:rPr>
          <w:rFonts w:ascii="Arial" w:hAnsi="Arial" w:cs="Arial"/>
          <w:lang w:val="en-US"/>
        </w:rPr>
        <w:t>i.e.</w:t>
      </w:r>
      <w:proofErr w:type="gramEnd"/>
      <w:r w:rsidR="00E64620">
        <w:rPr>
          <w:rFonts w:ascii="Arial" w:hAnsi="Arial" w:cs="Arial"/>
          <w:lang w:val="en-US"/>
        </w:rPr>
        <w:t xml:space="preserve"> </w:t>
      </w:r>
      <w:r w:rsidR="006E6C84">
        <w:rPr>
          <w:rFonts w:ascii="Arial" w:hAnsi="Arial" w:cs="Arial"/>
          <w:lang w:val="en-US"/>
        </w:rPr>
        <w:t>CT1, SA2</w:t>
      </w:r>
      <w:r w:rsidR="00226EC9">
        <w:rPr>
          <w:rFonts w:ascii="Arial" w:hAnsi="Arial" w:cs="Arial"/>
          <w:lang w:val="en-US"/>
        </w:rPr>
        <w:t xml:space="preserve"> </w:t>
      </w:r>
      <w:r w:rsidR="00BB42E9">
        <w:rPr>
          <w:rFonts w:ascii="Arial" w:hAnsi="Arial" w:cs="Arial"/>
          <w:lang w:val="en-US"/>
        </w:rPr>
        <w:t>to confirm these assumptions</w:t>
      </w:r>
      <w:r w:rsidR="00E73E65">
        <w:rPr>
          <w:rFonts w:ascii="Arial" w:hAnsi="Arial" w:cs="Arial"/>
          <w:lang w:val="en-US"/>
        </w:rPr>
        <w:t xml:space="preserve">. </w:t>
      </w:r>
      <w:r w:rsidR="00226EC9">
        <w:rPr>
          <w:rFonts w:ascii="Arial" w:hAnsi="Arial" w:cs="Arial"/>
          <w:lang w:val="en-US"/>
        </w:rPr>
        <w:t>For example,</w:t>
      </w:r>
      <w:r w:rsidR="0063217C">
        <w:rPr>
          <w:rFonts w:ascii="Arial" w:hAnsi="Arial" w:cs="Arial"/>
          <w:lang w:val="en-US"/>
        </w:rPr>
        <w:t xml:space="preserve"> </w:t>
      </w:r>
      <w:r w:rsidR="009071D6">
        <w:rPr>
          <w:rFonts w:ascii="Arial" w:hAnsi="Arial" w:cs="Arial"/>
          <w:lang w:val="en-US"/>
        </w:rPr>
        <w:t>the support of inventory procedure and DL command procedure is assumed to be a function of NAS</w:t>
      </w:r>
      <w:r w:rsidR="0044357C">
        <w:rPr>
          <w:rFonts w:ascii="Arial" w:hAnsi="Arial" w:cs="Arial"/>
          <w:lang w:val="en-US"/>
        </w:rPr>
        <w:t xml:space="preserve">, i.e., </w:t>
      </w:r>
      <w:r w:rsidR="006177F2">
        <w:rPr>
          <w:rFonts w:ascii="Arial" w:hAnsi="Arial" w:cs="Arial"/>
          <w:lang w:val="en-US"/>
        </w:rPr>
        <w:t xml:space="preserve">network </w:t>
      </w:r>
      <w:r w:rsidR="00862E0B">
        <w:rPr>
          <w:rFonts w:ascii="Arial" w:hAnsi="Arial" w:cs="Arial"/>
          <w:lang w:val="en-US"/>
        </w:rPr>
        <w:t xml:space="preserve">sends a </w:t>
      </w:r>
      <w:r w:rsidR="00291582">
        <w:rPr>
          <w:rFonts w:ascii="Arial" w:hAnsi="Arial" w:cs="Arial"/>
          <w:lang w:val="en-US"/>
        </w:rPr>
        <w:t>command</w:t>
      </w:r>
      <w:r w:rsidR="00C341BE">
        <w:rPr>
          <w:rFonts w:ascii="Arial" w:hAnsi="Arial" w:cs="Arial"/>
          <w:lang w:val="en-US"/>
        </w:rPr>
        <w:t xml:space="preserve"> that triggers </w:t>
      </w:r>
      <w:r w:rsidR="00477D74">
        <w:rPr>
          <w:rFonts w:ascii="Arial" w:hAnsi="Arial" w:cs="Arial"/>
          <w:lang w:val="en-US"/>
        </w:rPr>
        <w:t xml:space="preserve">one or multiple devices to initiate </w:t>
      </w:r>
      <w:r w:rsidR="00683A65">
        <w:rPr>
          <w:rFonts w:ascii="Arial" w:hAnsi="Arial" w:cs="Arial"/>
          <w:lang w:val="en-US"/>
        </w:rPr>
        <w:t>service request</w:t>
      </w:r>
      <w:r w:rsidR="001B14DF">
        <w:rPr>
          <w:rFonts w:ascii="Arial" w:hAnsi="Arial" w:cs="Arial"/>
          <w:lang w:val="en-US"/>
        </w:rPr>
        <w:t xml:space="preserve"> at NAS </w:t>
      </w:r>
      <w:r w:rsidR="000E05C1">
        <w:rPr>
          <w:rFonts w:ascii="Arial" w:hAnsi="Arial" w:cs="Arial"/>
          <w:lang w:val="en-US"/>
        </w:rPr>
        <w:t>sublayer</w:t>
      </w:r>
      <w:r w:rsidR="009D35A9">
        <w:rPr>
          <w:rFonts w:ascii="Arial" w:hAnsi="Arial" w:cs="Arial"/>
          <w:lang w:val="en-US"/>
        </w:rPr>
        <w:t xml:space="preserve"> </w:t>
      </w:r>
      <w:r w:rsidR="00DB596D">
        <w:rPr>
          <w:rFonts w:ascii="Arial" w:hAnsi="Arial" w:cs="Arial"/>
          <w:lang w:val="en-US"/>
        </w:rPr>
        <w:t>that in turn</w:t>
      </w:r>
      <w:r w:rsidR="002C471D">
        <w:rPr>
          <w:rFonts w:ascii="Arial" w:hAnsi="Arial" w:cs="Arial"/>
          <w:lang w:val="en-US"/>
        </w:rPr>
        <w:t xml:space="preserve"> trigger</w:t>
      </w:r>
      <w:r w:rsidR="008A1776">
        <w:rPr>
          <w:rFonts w:ascii="Arial" w:hAnsi="Arial" w:cs="Arial"/>
          <w:lang w:val="en-US"/>
        </w:rPr>
        <w:t xml:space="preserve">s </w:t>
      </w:r>
      <w:r w:rsidR="00BB5F2A">
        <w:rPr>
          <w:rFonts w:ascii="Arial" w:hAnsi="Arial" w:cs="Arial"/>
          <w:lang w:val="en-US"/>
        </w:rPr>
        <w:t xml:space="preserve">an </w:t>
      </w:r>
      <w:r w:rsidR="0049068F">
        <w:rPr>
          <w:rFonts w:ascii="Arial" w:hAnsi="Arial" w:cs="Arial"/>
          <w:lang w:val="en-US"/>
        </w:rPr>
        <w:t>AS</w:t>
      </w:r>
      <w:r w:rsidR="00A715C2">
        <w:rPr>
          <w:rFonts w:ascii="Arial" w:hAnsi="Arial" w:cs="Arial"/>
          <w:lang w:val="en-US"/>
        </w:rPr>
        <w:t xml:space="preserve"> procedure for </w:t>
      </w:r>
      <w:r w:rsidR="00073DC7">
        <w:rPr>
          <w:rFonts w:ascii="Arial" w:hAnsi="Arial" w:cs="Arial"/>
          <w:lang w:val="en-US"/>
        </w:rPr>
        <w:t xml:space="preserve">delivery of </w:t>
      </w:r>
      <w:r w:rsidR="00025640">
        <w:rPr>
          <w:rFonts w:ascii="Arial" w:hAnsi="Arial" w:cs="Arial"/>
          <w:lang w:val="en-US"/>
        </w:rPr>
        <w:t xml:space="preserve">reply to the </w:t>
      </w:r>
      <w:r w:rsidR="00073DC7">
        <w:rPr>
          <w:rFonts w:ascii="Arial" w:hAnsi="Arial" w:cs="Arial"/>
          <w:lang w:val="en-US"/>
        </w:rPr>
        <w:t>inventory re</w:t>
      </w:r>
      <w:r w:rsidR="00025640">
        <w:rPr>
          <w:rFonts w:ascii="Arial" w:hAnsi="Arial" w:cs="Arial"/>
          <w:lang w:val="en-US"/>
        </w:rPr>
        <w:t>quest</w:t>
      </w:r>
      <w:r w:rsidR="009071D6">
        <w:rPr>
          <w:rFonts w:ascii="Arial" w:hAnsi="Arial" w:cs="Arial"/>
          <w:lang w:val="en-US"/>
        </w:rPr>
        <w:t xml:space="preserve">. </w:t>
      </w:r>
      <w:r w:rsidR="00C12494">
        <w:rPr>
          <w:rFonts w:ascii="Arial" w:hAnsi="Arial" w:cs="Arial"/>
          <w:lang w:val="en-US"/>
        </w:rPr>
        <w:t xml:space="preserve">However, this could also be </w:t>
      </w:r>
      <w:r w:rsidR="005D246B">
        <w:rPr>
          <w:rFonts w:ascii="Arial" w:hAnsi="Arial" w:cs="Arial"/>
          <w:lang w:val="en-US"/>
        </w:rPr>
        <w:t>a</w:t>
      </w:r>
      <w:r w:rsidR="00E76451">
        <w:rPr>
          <w:rFonts w:ascii="Arial" w:hAnsi="Arial" w:cs="Arial"/>
          <w:lang w:val="en-US"/>
        </w:rPr>
        <w:t>n</w:t>
      </w:r>
      <w:r w:rsidR="005D246B">
        <w:rPr>
          <w:rFonts w:ascii="Arial" w:hAnsi="Arial" w:cs="Arial"/>
          <w:lang w:val="en-US"/>
        </w:rPr>
        <w:t xml:space="preserve"> AS function, </w:t>
      </w:r>
      <w:r w:rsidR="006C722C">
        <w:rPr>
          <w:rFonts w:ascii="Arial" w:hAnsi="Arial" w:cs="Arial"/>
          <w:lang w:val="en-US"/>
        </w:rPr>
        <w:t xml:space="preserve">or a function at application layer. In addition, it is to be studied whether registration </w:t>
      </w:r>
      <w:r w:rsidR="005454B7">
        <w:rPr>
          <w:rFonts w:ascii="Arial" w:hAnsi="Arial" w:cs="Arial"/>
          <w:lang w:val="en-US"/>
        </w:rPr>
        <w:t xml:space="preserve">is independent or </w:t>
      </w:r>
      <w:r w:rsidR="00FE2512">
        <w:rPr>
          <w:rFonts w:ascii="Arial" w:hAnsi="Arial" w:cs="Arial"/>
          <w:lang w:val="en-US"/>
        </w:rPr>
        <w:t xml:space="preserve">associated with the </w:t>
      </w:r>
      <w:r w:rsidR="005454B7">
        <w:rPr>
          <w:rFonts w:ascii="Arial" w:hAnsi="Arial" w:cs="Arial"/>
          <w:lang w:val="en-US"/>
        </w:rPr>
        <w:t>inventory procedure. Another question is</w:t>
      </w:r>
      <w:r w:rsidR="00226EC9">
        <w:rPr>
          <w:rFonts w:ascii="Arial" w:hAnsi="Arial" w:cs="Arial"/>
          <w:lang w:val="en-US"/>
        </w:rPr>
        <w:t xml:space="preserve"> </w:t>
      </w:r>
      <w:r w:rsidR="002D6DBB">
        <w:rPr>
          <w:rFonts w:ascii="Arial" w:hAnsi="Arial" w:cs="Arial"/>
          <w:lang w:val="en-US"/>
        </w:rPr>
        <w:t>whether session management is needed</w:t>
      </w:r>
      <w:r w:rsidR="002B5455">
        <w:rPr>
          <w:rFonts w:ascii="Arial" w:hAnsi="Arial" w:cs="Arial"/>
          <w:lang w:val="en-US"/>
        </w:rPr>
        <w:t>.</w:t>
      </w:r>
    </w:p>
    <w:p w14:paraId="3D3F1A0A" w14:textId="77777777" w:rsidR="00CE6242" w:rsidRDefault="00CE6242" w:rsidP="009E5578">
      <w:pPr>
        <w:spacing w:before="60" w:after="60"/>
        <w:jc w:val="both"/>
        <w:textAlignment w:val="baseline"/>
        <w:rPr>
          <w:rFonts w:ascii="Arial" w:hAnsi="Arial" w:cs="Arial"/>
          <w:lang w:val="en-US"/>
        </w:rPr>
      </w:pPr>
    </w:p>
    <w:p w14:paraId="4EFFA89E" w14:textId="23265334" w:rsidR="00840498" w:rsidRPr="00840498" w:rsidRDefault="00840498" w:rsidP="006262A4">
      <w:pPr>
        <w:numPr>
          <w:ilvl w:val="0"/>
          <w:numId w:val="39"/>
        </w:numPr>
        <w:shd w:val="clear" w:color="auto" w:fill="FFFFFF"/>
        <w:tabs>
          <w:tab w:val="num" w:pos="720"/>
        </w:tabs>
        <w:overflowPunct/>
        <w:autoSpaceDE/>
        <w:autoSpaceDN/>
        <w:adjustRightInd/>
        <w:spacing w:after="0"/>
        <w:jc w:val="both"/>
        <w:rPr>
          <w:rFonts w:ascii="Arial" w:hAnsi="Arial" w:cs="Arial"/>
          <w:lang w:eastAsia="zh-CN"/>
        </w:rPr>
      </w:pPr>
      <w:r w:rsidRPr="00840498">
        <w:rPr>
          <w:rFonts w:ascii="Arial" w:hAnsi="Arial" w:cs="Arial"/>
          <w:lang w:val="en-US" w:eastAsia="zh-CN"/>
        </w:rPr>
        <w:t xml:space="preserve">NAS </w:t>
      </w:r>
      <w:r w:rsidR="008917D9" w:rsidRPr="00840498">
        <w:rPr>
          <w:rFonts w:ascii="Arial" w:hAnsi="Arial" w:cs="Arial"/>
          <w:lang w:val="en-US" w:eastAsia="zh-CN"/>
        </w:rPr>
        <w:t>functions</w:t>
      </w:r>
      <w:r w:rsidR="00CE6242">
        <w:rPr>
          <w:rFonts w:ascii="Arial" w:hAnsi="Arial" w:cs="Arial"/>
          <w:lang w:val="en-US" w:eastAsia="zh-CN"/>
        </w:rPr>
        <w:t xml:space="preserve"> (assumed for A-IoT devices)</w:t>
      </w:r>
    </w:p>
    <w:p w14:paraId="40F48340" w14:textId="77777777" w:rsidR="00840498" w:rsidRPr="00840498" w:rsidRDefault="00840498" w:rsidP="006262A4">
      <w:pPr>
        <w:numPr>
          <w:ilvl w:val="1"/>
          <w:numId w:val="39"/>
        </w:numPr>
        <w:shd w:val="clear" w:color="auto" w:fill="FFFFFF"/>
        <w:overflowPunct/>
        <w:autoSpaceDE/>
        <w:autoSpaceDN/>
        <w:adjustRightInd/>
        <w:spacing w:after="0"/>
        <w:jc w:val="both"/>
        <w:rPr>
          <w:rFonts w:ascii="Arial" w:hAnsi="Arial" w:cs="Arial"/>
          <w:lang w:eastAsia="zh-CN"/>
        </w:rPr>
      </w:pPr>
      <w:r w:rsidRPr="00840498">
        <w:rPr>
          <w:rFonts w:ascii="Arial" w:hAnsi="Arial" w:cs="Arial"/>
          <w:lang w:val="en-US" w:eastAsia="zh-CN"/>
        </w:rPr>
        <w:t>Registration</w:t>
      </w:r>
      <w:r w:rsidR="006262A4">
        <w:rPr>
          <w:rFonts w:ascii="Arial" w:hAnsi="Arial" w:cs="Arial"/>
          <w:lang w:val="en-US" w:eastAsia="zh-CN"/>
        </w:rPr>
        <w:t xml:space="preserve"> management</w:t>
      </w:r>
    </w:p>
    <w:p w14:paraId="7F5BFD85" w14:textId="62858ED5" w:rsidR="00840498" w:rsidRPr="00840498" w:rsidRDefault="006262A4" w:rsidP="006262A4">
      <w:pPr>
        <w:numPr>
          <w:ilvl w:val="1"/>
          <w:numId w:val="39"/>
        </w:numPr>
        <w:shd w:val="clear" w:color="auto" w:fill="FFFFFF"/>
        <w:overflowPunct/>
        <w:autoSpaceDE/>
        <w:autoSpaceDN/>
        <w:adjustRightInd/>
        <w:spacing w:after="0"/>
        <w:jc w:val="both"/>
        <w:rPr>
          <w:rFonts w:ascii="Arial" w:hAnsi="Arial" w:cs="Arial"/>
          <w:lang w:eastAsia="zh-CN"/>
        </w:rPr>
      </w:pPr>
      <w:r>
        <w:rPr>
          <w:rFonts w:ascii="Arial" w:hAnsi="Arial" w:cs="Arial"/>
          <w:lang w:val="en-US" w:eastAsia="zh-CN"/>
        </w:rPr>
        <w:t>Support of inventory and DL command procedure</w:t>
      </w:r>
      <w:r w:rsidR="00E52C74">
        <w:rPr>
          <w:rFonts w:ascii="Arial" w:hAnsi="Arial" w:cs="Arial"/>
          <w:lang w:val="en-US" w:eastAsia="zh-CN"/>
        </w:rPr>
        <w:t>s</w:t>
      </w:r>
      <w:r>
        <w:rPr>
          <w:rFonts w:ascii="Arial" w:hAnsi="Arial" w:cs="Arial"/>
          <w:lang w:val="en-US" w:eastAsia="zh-CN"/>
        </w:rPr>
        <w:t xml:space="preserve"> (service request</w:t>
      </w:r>
      <w:r w:rsidR="00840498" w:rsidRPr="00840498">
        <w:rPr>
          <w:rFonts w:ascii="Arial" w:hAnsi="Arial" w:cs="Arial"/>
          <w:lang w:val="en-US" w:eastAsia="zh-CN"/>
        </w:rPr>
        <w:t>)</w:t>
      </w:r>
    </w:p>
    <w:p w14:paraId="0719DE44" w14:textId="753AAEBE" w:rsidR="00840498" w:rsidRPr="004C75FF" w:rsidRDefault="00840498" w:rsidP="006262A4">
      <w:pPr>
        <w:numPr>
          <w:ilvl w:val="1"/>
          <w:numId w:val="39"/>
        </w:numPr>
        <w:shd w:val="clear" w:color="auto" w:fill="FFFFFF"/>
        <w:overflowPunct/>
        <w:autoSpaceDE/>
        <w:autoSpaceDN/>
        <w:adjustRightInd/>
        <w:spacing w:after="0"/>
        <w:jc w:val="both"/>
        <w:rPr>
          <w:rFonts w:ascii="Arial" w:hAnsi="Arial" w:cs="Arial"/>
          <w:lang w:eastAsia="zh-CN"/>
        </w:rPr>
      </w:pPr>
      <w:r w:rsidRPr="00840498">
        <w:rPr>
          <w:rFonts w:ascii="Arial" w:hAnsi="Arial" w:cs="Arial"/>
          <w:lang w:val="en-US" w:eastAsia="zh-CN"/>
        </w:rPr>
        <w:t>Device management</w:t>
      </w:r>
      <w:r w:rsidR="006262A4" w:rsidRPr="008270E9">
        <w:rPr>
          <w:rFonts w:ascii="Arial" w:hAnsi="Arial" w:cs="Arial"/>
          <w:lang w:val="en-US" w:eastAsia="zh-CN"/>
        </w:rPr>
        <w:t xml:space="preserve"> (e.g., permanent deactivation/</w:t>
      </w:r>
      <w:r w:rsidR="00B85297">
        <w:rPr>
          <w:rFonts w:ascii="Arial" w:hAnsi="Arial" w:cs="Arial"/>
          <w:lang w:val="en-US" w:eastAsia="zh-CN"/>
        </w:rPr>
        <w:t>disabl</w:t>
      </w:r>
      <w:r w:rsidR="007679C3">
        <w:rPr>
          <w:rFonts w:ascii="Arial" w:hAnsi="Arial" w:cs="Arial"/>
          <w:lang w:val="en-US" w:eastAsia="zh-CN"/>
        </w:rPr>
        <w:t>ing/</w:t>
      </w:r>
      <w:r w:rsidR="006262A4" w:rsidRPr="008270E9">
        <w:rPr>
          <w:rFonts w:ascii="Arial" w:hAnsi="Arial" w:cs="Arial"/>
          <w:lang w:val="en-US" w:eastAsia="zh-CN"/>
        </w:rPr>
        <w:t>kill)</w:t>
      </w:r>
    </w:p>
    <w:p w14:paraId="3F629738" w14:textId="18F437CD" w:rsidR="00840498" w:rsidRPr="00840498" w:rsidRDefault="004C75FF" w:rsidP="006262A4">
      <w:pPr>
        <w:numPr>
          <w:ilvl w:val="1"/>
          <w:numId w:val="39"/>
        </w:numPr>
        <w:shd w:val="clear" w:color="auto" w:fill="FFFFFF"/>
        <w:overflowPunct/>
        <w:autoSpaceDE/>
        <w:autoSpaceDN/>
        <w:adjustRightInd/>
        <w:spacing w:after="0"/>
        <w:jc w:val="both"/>
        <w:rPr>
          <w:rFonts w:ascii="Arial" w:hAnsi="Arial" w:cs="Arial"/>
          <w:lang w:eastAsia="zh-CN"/>
        </w:rPr>
      </w:pPr>
      <w:r>
        <w:rPr>
          <w:rFonts w:ascii="Arial" w:hAnsi="Arial" w:cs="Arial"/>
          <w:lang w:val="en-US" w:eastAsia="zh-CN"/>
        </w:rPr>
        <w:t>Session management</w:t>
      </w:r>
    </w:p>
    <w:p w14:paraId="273B0F55" w14:textId="77777777" w:rsidR="00840498" w:rsidRPr="003E1BF6" w:rsidRDefault="00840498" w:rsidP="006262A4">
      <w:pPr>
        <w:numPr>
          <w:ilvl w:val="1"/>
          <w:numId w:val="39"/>
        </w:numPr>
        <w:shd w:val="clear" w:color="auto" w:fill="FFFFFF"/>
        <w:overflowPunct/>
        <w:autoSpaceDE/>
        <w:autoSpaceDN/>
        <w:adjustRightInd/>
        <w:spacing w:after="0"/>
        <w:jc w:val="both"/>
        <w:rPr>
          <w:rFonts w:ascii="Arial" w:hAnsi="Arial" w:cs="Arial"/>
          <w:lang w:eastAsia="zh-CN"/>
        </w:rPr>
      </w:pPr>
      <w:r w:rsidRPr="00840498">
        <w:rPr>
          <w:rFonts w:ascii="Arial" w:hAnsi="Arial" w:cs="Arial"/>
          <w:lang w:val="en-US" w:eastAsia="zh-CN"/>
        </w:rPr>
        <w:t>Security</w:t>
      </w:r>
      <w:r w:rsidR="006262A4">
        <w:rPr>
          <w:rFonts w:ascii="Arial" w:hAnsi="Arial" w:cs="Arial"/>
          <w:lang w:val="en-US" w:eastAsia="zh-CN"/>
        </w:rPr>
        <w:t xml:space="preserve"> control</w:t>
      </w:r>
    </w:p>
    <w:p w14:paraId="620880EF" w14:textId="74CE377C" w:rsidR="00840498" w:rsidRPr="008E63D4" w:rsidRDefault="00840498" w:rsidP="002301A4">
      <w:pPr>
        <w:numPr>
          <w:ilvl w:val="1"/>
          <w:numId w:val="39"/>
        </w:numPr>
        <w:shd w:val="clear" w:color="auto" w:fill="FFFFFF"/>
        <w:overflowPunct/>
        <w:autoSpaceDE/>
        <w:autoSpaceDN/>
        <w:adjustRightInd/>
        <w:spacing w:after="0"/>
        <w:jc w:val="both"/>
        <w:rPr>
          <w:rFonts w:ascii="Arial" w:hAnsi="Arial" w:cs="Arial"/>
          <w:lang w:eastAsia="zh-CN"/>
        </w:rPr>
      </w:pPr>
      <w:r w:rsidRPr="00840498">
        <w:rPr>
          <w:rFonts w:ascii="Arial" w:hAnsi="Arial" w:cs="Arial"/>
          <w:lang w:val="en-US" w:eastAsia="zh-CN"/>
        </w:rPr>
        <w:t>Mobility</w:t>
      </w:r>
      <w:r w:rsidR="003E1BF6">
        <w:rPr>
          <w:rFonts w:ascii="Arial" w:hAnsi="Arial" w:cs="Arial"/>
          <w:lang w:val="en-US" w:eastAsia="zh-CN"/>
        </w:rPr>
        <w:t xml:space="preserve"> management</w:t>
      </w:r>
    </w:p>
    <w:p w14:paraId="50D063BD" w14:textId="77777777" w:rsidR="008E63D4" w:rsidRPr="00840498" w:rsidRDefault="008E63D4" w:rsidP="008E63D4">
      <w:pPr>
        <w:shd w:val="clear" w:color="auto" w:fill="FFFFFF"/>
        <w:overflowPunct/>
        <w:autoSpaceDE/>
        <w:autoSpaceDN/>
        <w:adjustRightInd/>
        <w:spacing w:after="0"/>
        <w:ind w:left="720"/>
        <w:jc w:val="both"/>
        <w:rPr>
          <w:rFonts w:ascii="Arial" w:hAnsi="Arial" w:cs="Arial"/>
          <w:lang w:eastAsia="zh-CN"/>
        </w:rPr>
      </w:pPr>
    </w:p>
    <w:p w14:paraId="7143BEE7" w14:textId="77777777" w:rsidR="006262A4" w:rsidRPr="00D933DE" w:rsidRDefault="006262A4" w:rsidP="00BC140D">
      <w:pPr>
        <w:spacing w:before="60" w:after="60"/>
        <w:jc w:val="both"/>
        <w:textAlignment w:val="baseline"/>
        <w:rPr>
          <w:rFonts w:ascii="Arial" w:hAnsi="Arial" w:cs="Arial"/>
          <w:lang w:val="en-US"/>
        </w:rPr>
      </w:pPr>
    </w:p>
    <w:p w14:paraId="552040D2" w14:textId="605B9C4D" w:rsidR="00D933DE" w:rsidRPr="00FD55A5" w:rsidRDefault="008570A5" w:rsidP="00BC140D">
      <w:pPr>
        <w:pStyle w:val="Observation"/>
      </w:pPr>
      <w:bookmarkStart w:id="11" w:name="_Toc163139670"/>
      <w:bookmarkStart w:id="12" w:name="_Toc163178392"/>
      <w:r>
        <w:t xml:space="preserve">NAS </w:t>
      </w:r>
      <w:r w:rsidR="00BB2C5E">
        <w:t xml:space="preserve">protocol related </w:t>
      </w:r>
      <w:r>
        <w:t xml:space="preserve">functionalities are decided by </w:t>
      </w:r>
      <w:r w:rsidR="001F6D74">
        <w:t>responsible</w:t>
      </w:r>
      <w:r>
        <w:t xml:space="preserve"> WGs</w:t>
      </w:r>
      <w:r w:rsidR="001F6D74">
        <w:t>, i.e.,</w:t>
      </w:r>
      <w:r>
        <w:t xml:space="preserve"> CT1, SA2</w:t>
      </w:r>
      <w:r w:rsidR="00D933DE">
        <w:t>.</w:t>
      </w:r>
      <w:bookmarkEnd w:id="11"/>
      <w:bookmarkEnd w:id="12"/>
    </w:p>
    <w:p w14:paraId="4B6AA3F1" w14:textId="77777777" w:rsidR="00D933DE" w:rsidRDefault="00D933DE" w:rsidP="00BC140D">
      <w:pPr>
        <w:shd w:val="clear" w:color="auto" w:fill="FFFFFF"/>
        <w:overflowPunct/>
        <w:autoSpaceDE/>
        <w:autoSpaceDN/>
        <w:adjustRightInd/>
        <w:spacing w:after="0"/>
        <w:jc w:val="both"/>
        <w:rPr>
          <w:rFonts w:ascii="Arial" w:hAnsi="Arial" w:cs="Arial"/>
          <w:color w:val="172B4D"/>
          <w:lang w:eastAsia="zh-CN"/>
        </w:rPr>
      </w:pPr>
    </w:p>
    <w:p w14:paraId="3BD9BF8C" w14:textId="212C5986" w:rsidR="003E420B" w:rsidRPr="00355D04" w:rsidRDefault="003E420B" w:rsidP="00BC140D">
      <w:pPr>
        <w:pStyle w:val="Proposal"/>
        <w:tabs>
          <w:tab w:val="num" w:pos="2834"/>
        </w:tabs>
        <w:ind w:left="1701" w:hanging="1701"/>
        <w:rPr>
          <w:rStyle w:val="ui-provider"/>
          <w:rFonts w:cs="Arial"/>
        </w:rPr>
      </w:pPr>
      <w:bookmarkStart w:id="13" w:name="_Toc163139676"/>
      <w:bookmarkStart w:id="14" w:name="_Toc163178398"/>
      <w:r>
        <w:rPr>
          <w:rStyle w:val="ui-provider"/>
          <w:rFonts w:cs="Arial"/>
        </w:rPr>
        <w:t>RAN2 assum</w:t>
      </w:r>
      <w:r w:rsidR="00042890">
        <w:rPr>
          <w:rStyle w:val="ui-provider"/>
          <w:rFonts w:cs="Arial"/>
        </w:rPr>
        <w:t>e</w:t>
      </w:r>
      <w:r w:rsidR="004D74A4">
        <w:rPr>
          <w:rStyle w:val="ui-provider"/>
          <w:rFonts w:cs="Arial"/>
        </w:rPr>
        <w:t>s</w:t>
      </w:r>
      <w:r w:rsidR="00042890">
        <w:rPr>
          <w:rStyle w:val="ui-provider"/>
          <w:rFonts w:cs="Arial"/>
        </w:rPr>
        <w:t xml:space="preserve"> </w:t>
      </w:r>
      <w:r w:rsidR="004D5F92">
        <w:rPr>
          <w:rStyle w:val="ui-provider"/>
          <w:rFonts w:cs="Arial"/>
        </w:rPr>
        <w:t xml:space="preserve">that </w:t>
      </w:r>
      <w:r w:rsidR="00CE4479">
        <w:rPr>
          <w:rStyle w:val="ui-provider"/>
          <w:rFonts w:cs="Arial"/>
        </w:rPr>
        <w:t>i</w:t>
      </w:r>
      <w:r w:rsidRPr="00355D04">
        <w:rPr>
          <w:rStyle w:val="ui-provider"/>
          <w:rFonts w:cs="Arial"/>
        </w:rPr>
        <w:t xml:space="preserve">n response to inventory and </w:t>
      </w:r>
      <w:r w:rsidR="00431124">
        <w:rPr>
          <w:rStyle w:val="ui-provider"/>
          <w:rFonts w:cs="Arial"/>
        </w:rPr>
        <w:t xml:space="preserve">DL </w:t>
      </w:r>
      <w:r w:rsidRPr="00355D04">
        <w:rPr>
          <w:rStyle w:val="ui-provider"/>
          <w:rFonts w:cs="Arial"/>
        </w:rPr>
        <w:t>command request</w:t>
      </w:r>
      <w:r w:rsidR="00477C54">
        <w:rPr>
          <w:rStyle w:val="ui-provider"/>
          <w:rFonts w:cs="Arial"/>
        </w:rPr>
        <w:t xml:space="preserve"> that the</w:t>
      </w:r>
      <w:r w:rsidRPr="00355D04">
        <w:rPr>
          <w:rStyle w:val="ui-provider"/>
          <w:rFonts w:cs="Arial"/>
        </w:rPr>
        <w:t xml:space="preserve"> device initiates </w:t>
      </w:r>
      <w:r w:rsidR="002B79B0">
        <w:rPr>
          <w:rStyle w:val="ui-provider"/>
          <w:rFonts w:cs="Arial"/>
        </w:rPr>
        <w:t xml:space="preserve">NAS </w:t>
      </w:r>
      <w:r w:rsidRPr="00355D04">
        <w:rPr>
          <w:rStyle w:val="ui-provider"/>
          <w:rFonts w:cs="Arial"/>
        </w:rPr>
        <w:t>service request</w:t>
      </w:r>
      <w:r w:rsidRPr="00355D04">
        <w:rPr>
          <w:rStyle w:val="ui-provider"/>
        </w:rPr>
        <w:t xml:space="preserve"> procedure </w:t>
      </w:r>
      <w:r w:rsidR="004800A6">
        <w:rPr>
          <w:rStyle w:val="ui-provider"/>
        </w:rPr>
        <w:t xml:space="preserve">that </w:t>
      </w:r>
      <w:r w:rsidRPr="00355D04">
        <w:rPr>
          <w:rStyle w:val="ui-provider"/>
        </w:rPr>
        <w:t>trigger</w:t>
      </w:r>
      <w:r w:rsidR="004800A6">
        <w:rPr>
          <w:rStyle w:val="ui-provider"/>
        </w:rPr>
        <w:t>s</w:t>
      </w:r>
      <w:r w:rsidRPr="00355D04">
        <w:rPr>
          <w:rStyle w:val="ui-provider"/>
        </w:rPr>
        <w:t xml:space="preserve"> </w:t>
      </w:r>
      <w:r w:rsidR="0030299B">
        <w:rPr>
          <w:rStyle w:val="ui-provider"/>
        </w:rPr>
        <w:t xml:space="preserve">AS procedure to </w:t>
      </w:r>
      <w:r w:rsidR="00AB79D8">
        <w:rPr>
          <w:rStyle w:val="ui-provider"/>
        </w:rPr>
        <w:t>deliver UL reply/report</w:t>
      </w:r>
      <w:r w:rsidRPr="00355D04">
        <w:rPr>
          <w:rStyle w:val="ui-provider"/>
        </w:rPr>
        <w:t>.</w:t>
      </w:r>
      <w:bookmarkEnd w:id="13"/>
      <w:bookmarkEnd w:id="14"/>
    </w:p>
    <w:p w14:paraId="22F16D97" w14:textId="5C1241FC" w:rsidR="002B5455" w:rsidRDefault="000C49A4" w:rsidP="00BC140D">
      <w:pPr>
        <w:pStyle w:val="Proposal"/>
        <w:tabs>
          <w:tab w:val="num" w:pos="2834"/>
        </w:tabs>
        <w:ind w:left="1701" w:hanging="1701"/>
        <w:rPr>
          <w:rStyle w:val="ui-provider"/>
          <w:rFonts w:cs="Arial"/>
        </w:rPr>
      </w:pPr>
      <w:bookmarkStart w:id="15" w:name="_Toc163139677"/>
      <w:bookmarkStart w:id="16" w:name="_Toc163178399"/>
      <w:r>
        <w:rPr>
          <w:rStyle w:val="ui-provider"/>
          <w:rFonts w:cs="Arial"/>
        </w:rPr>
        <w:t>S</w:t>
      </w:r>
      <w:r w:rsidR="002B5455">
        <w:rPr>
          <w:rStyle w:val="ui-provider"/>
          <w:rFonts w:cs="Arial"/>
        </w:rPr>
        <w:t xml:space="preserve">end an LS to </w:t>
      </w:r>
      <w:r w:rsidR="009B79B1">
        <w:rPr>
          <w:rStyle w:val="ui-provider"/>
          <w:rFonts w:cs="Arial"/>
        </w:rPr>
        <w:t>CT1</w:t>
      </w:r>
      <w:r w:rsidR="00482AFE">
        <w:rPr>
          <w:rStyle w:val="ui-provider"/>
          <w:rFonts w:cs="Arial"/>
        </w:rPr>
        <w:t xml:space="preserve"> and</w:t>
      </w:r>
      <w:r w:rsidR="009B79B1">
        <w:rPr>
          <w:rStyle w:val="ui-provider"/>
          <w:rFonts w:cs="Arial"/>
        </w:rPr>
        <w:t xml:space="preserve"> SA2 </w:t>
      </w:r>
      <w:r w:rsidR="00DA695B">
        <w:rPr>
          <w:rStyle w:val="ui-provider"/>
          <w:rFonts w:cs="Arial"/>
        </w:rPr>
        <w:t xml:space="preserve">to confirm </w:t>
      </w:r>
      <w:r w:rsidR="009B79B1">
        <w:rPr>
          <w:rStyle w:val="ui-provider"/>
          <w:rFonts w:cs="Arial"/>
        </w:rPr>
        <w:t>the NAS functionalities</w:t>
      </w:r>
      <w:r w:rsidR="00DA695B">
        <w:rPr>
          <w:rStyle w:val="ui-provider"/>
          <w:rFonts w:cs="Arial"/>
        </w:rPr>
        <w:t xml:space="preserve"> RAN2 assumes</w:t>
      </w:r>
      <w:r w:rsidR="002B5455" w:rsidRPr="005F16C4">
        <w:rPr>
          <w:rStyle w:val="ui-provider"/>
          <w:rFonts w:cs="Arial"/>
        </w:rPr>
        <w:t>.</w:t>
      </w:r>
      <w:bookmarkEnd w:id="15"/>
      <w:bookmarkEnd w:id="16"/>
    </w:p>
    <w:p w14:paraId="6A27ADF6" w14:textId="77777777" w:rsidR="002B5455" w:rsidRPr="00355D04" w:rsidRDefault="002B5455" w:rsidP="00BC140D">
      <w:pPr>
        <w:pStyle w:val="Observation"/>
        <w:numPr>
          <w:ilvl w:val="0"/>
          <w:numId w:val="0"/>
        </w:numPr>
      </w:pPr>
    </w:p>
    <w:p w14:paraId="5086155A" w14:textId="4D1DAE62" w:rsidR="000F13A4" w:rsidRDefault="00E936A0" w:rsidP="00BC140D">
      <w:pPr>
        <w:shd w:val="clear" w:color="auto" w:fill="FFFFFF"/>
        <w:overflowPunct/>
        <w:autoSpaceDE/>
        <w:autoSpaceDN/>
        <w:adjustRightInd/>
        <w:spacing w:after="0"/>
        <w:jc w:val="both"/>
        <w:rPr>
          <w:rFonts w:ascii="Arial" w:hAnsi="Arial"/>
          <w:lang w:val="en-US"/>
        </w:rPr>
      </w:pPr>
      <w:r>
        <w:rPr>
          <w:rFonts w:ascii="Arial" w:hAnsi="Arial" w:cs="Arial"/>
          <w:lang w:val="en-US"/>
        </w:rPr>
        <w:t xml:space="preserve">The main RRC functionality that may be supported </w:t>
      </w:r>
      <w:r w:rsidR="001E275A">
        <w:rPr>
          <w:rFonts w:ascii="Arial" w:hAnsi="Arial" w:cs="Arial"/>
          <w:lang w:val="en-US"/>
        </w:rPr>
        <w:t xml:space="preserve">is </w:t>
      </w:r>
      <w:r w:rsidR="0085659B">
        <w:rPr>
          <w:rFonts w:ascii="Arial" w:hAnsi="Arial"/>
          <w:lang w:val="en-US"/>
        </w:rPr>
        <w:t>common/broadcast signaling</w:t>
      </w:r>
      <w:r w:rsidR="006B744F">
        <w:rPr>
          <w:rFonts w:ascii="Arial" w:hAnsi="Arial"/>
          <w:lang w:val="en-US"/>
        </w:rPr>
        <w:t xml:space="preserve">, dedicated signaling targeting </w:t>
      </w:r>
      <w:r w:rsidR="00334E6D">
        <w:rPr>
          <w:rFonts w:ascii="Arial" w:hAnsi="Arial"/>
          <w:lang w:val="en-US"/>
        </w:rPr>
        <w:t>individual device</w:t>
      </w:r>
      <w:r w:rsidR="00195EE8">
        <w:rPr>
          <w:rFonts w:ascii="Arial" w:hAnsi="Arial"/>
          <w:lang w:val="en-US"/>
        </w:rPr>
        <w:t>s</w:t>
      </w:r>
      <w:r w:rsidR="00334E6D">
        <w:rPr>
          <w:rFonts w:ascii="Arial" w:hAnsi="Arial"/>
          <w:lang w:val="en-US"/>
        </w:rPr>
        <w:t xml:space="preserve"> or a group of devices</w:t>
      </w:r>
      <w:r w:rsidR="00195EE8">
        <w:rPr>
          <w:rFonts w:ascii="Arial" w:hAnsi="Arial"/>
          <w:lang w:val="en-US"/>
        </w:rPr>
        <w:t>, e.g., to</w:t>
      </w:r>
      <w:r w:rsidR="00334E6D">
        <w:rPr>
          <w:rFonts w:ascii="Arial" w:hAnsi="Arial"/>
          <w:lang w:val="en-US"/>
        </w:rPr>
        <w:t xml:space="preserve"> support </w:t>
      </w:r>
      <w:r w:rsidR="00BC49AD">
        <w:rPr>
          <w:rFonts w:ascii="Arial" w:hAnsi="Arial"/>
          <w:lang w:val="en-US"/>
        </w:rPr>
        <w:t xml:space="preserve">performing </w:t>
      </w:r>
      <w:r w:rsidR="00334E6D">
        <w:rPr>
          <w:rFonts w:ascii="Arial" w:hAnsi="Arial"/>
          <w:lang w:val="en-US"/>
        </w:rPr>
        <w:t xml:space="preserve">inventory, DL command </w:t>
      </w:r>
      <w:proofErr w:type="gramStart"/>
      <w:r w:rsidR="00334E6D">
        <w:rPr>
          <w:rFonts w:ascii="Arial" w:hAnsi="Arial"/>
          <w:lang w:val="en-US"/>
        </w:rPr>
        <w:t>procedures</w:t>
      </w:r>
      <w:r w:rsidR="00637EC8">
        <w:rPr>
          <w:rFonts w:ascii="Arial" w:hAnsi="Arial"/>
          <w:lang w:val="en-US"/>
        </w:rPr>
        <w:t>.</w:t>
      </w:r>
      <w:r w:rsidR="00E91FDB">
        <w:rPr>
          <w:rFonts w:ascii="Arial" w:hAnsi="Arial"/>
          <w:lang w:val="en-US"/>
        </w:rPr>
        <w:t>.</w:t>
      </w:r>
      <w:proofErr w:type="gramEnd"/>
    </w:p>
    <w:p w14:paraId="4C5EF0A2" w14:textId="77777777" w:rsidR="00E91FDB" w:rsidRDefault="00E91FDB" w:rsidP="00942B55">
      <w:pPr>
        <w:shd w:val="clear" w:color="auto" w:fill="FFFFFF"/>
        <w:overflowPunct/>
        <w:autoSpaceDE/>
        <w:autoSpaceDN/>
        <w:adjustRightInd/>
        <w:spacing w:after="0"/>
        <w:jc w:val="both"/>
        <w:rPr>
          <w:rFonts w:ascii="Arial" w:hAnsi="Arial"/>
          <w:lang w:val="en-US"/>
        </w:rPr>
      </w:pPr>
    </w:p>
    <w:p w14:paraId="295DBCE0" w14:textId="3A467F11" w:rsidR="00840498" w:rsidRPr="00840498" w:rsidRDefault="00E07B75" w:rsidP="009F728A">
      <w:pPr>
        <w:numPr>
          <w:ilvl w:val="0"/>
          <w:numId w:val="39"/>
        </w:numPr>
        <w:shd w:val="clear" w:color="auto" w:fill="FFFFFF"/>
        <w:overflowPunct/>
        <w:autoSpaceDE/>
        <w:autoSpaceDN/>
        <w:adjustRightInd/>
        <w:spacing w:after="0"/>
        <w:jc w:val="both"/>
        <w:rPr>
          <w:rFonts w:ascii="Arial" w:hAnsi="Arial" w:cs="Arial"/>
          <w:lang w:eastAsia="zh-CN"/>
        </w:rPr>
      </w:pPr>
      <w:r>
        <w:rPr>
          <w:rFonts w:ascii="Arial" w:hAnsi="Arial" w:cs="Arial"/>
          <w:lang w:val="en-US" w:eastAsia="zh-CN"/>
        </w:rPr>
        <w:t xml:space="preserve">Potential </w:t>
      </w:r>
      <w:r w:rsidR="00840498" w:rsidRPr="00840498">
        <w:rPr>
          <w:rFonts w:ascii="Arial" w:hAnsi="Arial" w:cs="Arial"/>
          <w:lang w:val="en-US" w:eastAsia="zh-CN"/>
        </w:rPr>
        <w:t xml:space="preserve">RRC functions </w:t>
      </w:r>
    </w:p>
    <w:p w14:paraId="0C23B86B" w14:textId="488326FC" w:rsidR="00840498" w:rsidRPr="00840498" w:rsidRDefault="009F728A" w:rsidP="009F728A">
      <w:pPr>
        <w:numPr>
          <w:ilvl w:val="1"/>
          <w:numId w:val="39"/>
        </w:numPr>
        <w:shd w:val="clear" w:color="auto" w:fill="FFFFFF"/>
        <w:overflowPunct/>
        <w:autoSpaceDE/>
        <w:autoSpaceDN/>
        <w:adjustRightInd/>
        <w:spacing w:after="0"/>
        <w:jc w:val="both"/>
        <w:rPr>
          <w:rFonts w:ascii="Arial" w:hAnsi="Arial" w:cs="Arial"/>
          <w:lang w:eastAsia="zh-CN"/>
        </w:rPr>
      </w:pPr>
      <w:r>
        <w:rPr>
          <w:rFonts w:ascii="Arial" w:hAnsi="Arial" w:cs="Arial"/>
          <w:lang w:val="en-US" w:eastAsia="zh-CN"/>
        </w:rPr>
        <w:t>Common/broadcast signaling targeting all devices in a cell, similar to s</w:t>
      </w:r>
      <w:r w:rsidRPr="00840498">
        <w:rPr>
          <w:rFonts w:ascii="Arial" w:hAnsi="Arial" w:cs="Arial"/>
          <w:lang w:val="en-US" w:eastAsia="zh-CN"/>
        </w:rPr>
        <w:t xml:space="preserve">ystem </w:t>
      </w:r>
      <w:proofErr w:type="gramStart"/>
      <w:r w:rsidRPr="00840498">
        <w:rPr>
          <w:rFonts w:ascii="Arial" w:hAnsi="Arial" w:cs="Arial"/>
          <w:lang w:val="en-US" w:eastAsia="zh-CN"/>
        </w:rPr>
        <w:t>information</w:t>
      </w:r>
      <w:proofErr w:type="gramEnd"/>
    </w:p>
    <w:p w14:paraId="51668895" w14:textId="437792D7" w:rsidR="009F728A" w:rsidRPr="00840498" w:rsidRDefault="008F5375" w:rsidP="009F728A">
      <w:pPr>
        <w:numPr>
          <w:ilvl w:val="1"/>
          <w:numId w:val="39"/>
        </w:numPr>
        <w:shd w:val="clear" w:color="auto" w:fill="FFFFFF"/>
        <w:overflowPunct/>
        <w:autoSpaceDE/>
        <w:autoSpaceDN/>
        <w:adjustRightInd/>
        <w:spacing w:after="0"/>
        <w:jc w:val="both"/>
        <w:rPr>
          <w:rFonts w:ascii="Arial" w:hAnsi="Arial" w:cs="Arial"/>
          <w:lang w:eastAsia="zh-CN"/>
        </w:rPr>
      </w:pPr>
      <w:r>
        <w:rPr>
          <w:rFonts w:ascii="Arial" w:hAnsi="Arial" w:cs="Arial"/>
          <w:lang w:val="en-US" w:eastAsia="zh-CN"/>
        </w:rPr>
        <w:lastRenderedPageBreak/>
        <w:t>Common</w:t>
      </w:r>
      <w:r w:rsidR="009F728A">
        <w:rPr>
          <w:rFonts w:ascii="Arial" w:hAnsi="Arial" w:cs="Arial"/>
          <w:lang w:val="en-US" w:eastAsia="zh-CN"/>
        </w:rPr>
        <w:t xml:space="preserve"> signaling targeting individual device</w:t>
      </w:r>
      <w:r w:rsidR="00142FA0">
        <w:rPr>
          <w:rFonts w:ascii="Arial" w:hAnsi="Arial" w:cs="Arial"/>
          <w:lang w:val="en-US" w:eastAsia="zh-CN"/>
        </w:rPr>
        <w:t>s</w:t>
      </w:r>
      <w:r w:rsidR="009F728A">
        <w:rPr>
          <w:rFonts w:ascii="Arial" w:hAnsi="Arial" w:cs="Arial"/>
          <w:lang w:val="en-US" w:eastAsia="zh-CN"/>
        </w:rPr>
        <w:t xml:space="preserve"> or a group of devices </w:t>
      </w:r>
      <w:r w:rsidR="00142FA0">
        <w:rPr>
          <w:rFonts w:ascii="Arial" w:hAnsi="Arial" w:cs="Arial"/>
          <w:lang w:val="en-US" w:eastAsia="zh-CN"/>
        </w:rPr>
        <w:t xml:space="preserve">to perform </w:t>
      </w:r>
      <w:r w:rsidR="009F728A">
        <w:rPr>
          <w:rFonts w:ascii="Arial" w:hAnsi="Arial" w:cs="Arial"/>
          <w:lang w:val="en-US" w:eastAsia="zh-CN"/>
        </w:rPr>
        <w:t xml:space="preserve">inventory, </w:t>
      </w:r>
      <w:r w:rsidR="005A6173">
        <w:rPr>
          <w:rFonts w:ascii="Arial" w:hAnsi="Arial" w:cs="Arial"/>
          <w:lang w:val="en-US" w:eastAsia="zh-CN"/>
        </w:rPr>
        <w:t xml:space="preserve">transmission of </w:t>
      </w:r>
      <w:r w:rsidR="009F728A">
        <w:rPr>
          <w:rFonts w:ascii="Arial" w:hAnsi="Arial" w:cs="Arial"/>
          <w:lang w:val="en-US" w:eastAsia="zh-CN"/>
        </w:rPr>
        <w:t>DL command</w:t>
      </w:r>
      <w:r w:rsidR="005A6173">
        <w:rPr>
          <w:rFonts w:ascii="Arial" w:hAnsi="Arial" w:cs="Arial"/>
          <w:lang w:val="en-US" w:eastAsia="zh-CN"/>
        </w:rPr>
        <w:t>(s)</w:t>
      </w:r>
      <w:r w:rsidR="009F728A">
        <w:rPr>
          <w:rFonts w:ascii="Arial" w:hAnsi="Arial" w:cs="Arial"/>
          <w:lang w:val="en-US" w:eastAsia="zh-CN"/>
        </w:rPr>
        <w:t xml:space="preserve">, device management including registration, </w:t>
      </w:r>
      <w:r w:rsidR="00FD0663">
        <w:rPr>
          <w:rFonts w:ascii="Arial" w:hAnsi="Arial" w:cs="Arial"/>
          <w:lang w:val="en-US" w:eastAsia="zh-CN"/>
        </w:rPr>
        <w:t>and paging like functionality</w:t>
      </w:r>
      <w:r w:rsidR="009F728A">
        <w:rPr>
          <w:rFonts w:ascii="Arial" w:hAnsi="Arial" w:cs="Arial"/>
          <w:lang w:val="en-US" w:eastAsia="zh-CN"/>
        </w:rPr>
        <w:t>.</w:t>
      </w:r>
    </w:p>
    <w:p w14:paraId="1C3BD741" w14:textId="56E47A63" w:rsidR="00B235EA" w:rsidRPr="00840498" w:rsidRDefault="00B235EA" w:rsidP="00B235EA">
      <w:pPr>
        <w:numPr>
          <w:ilvl w:val="1"/>
          <w:numId w:val="39"/>
        </w:numPr>
        <w:shd w:val="clear" w:color="auto" w:fill="FFFFFF"/>
        <w:overflowPunct/>
        <w:autoSpaceDE/>
        <w:autoSpaceDN/>
        <w:adjustRightInd/>
        <w:spacing w:after="0"/>
        <w:jc w:val="both"/>
        <w:rPr>
          <w:rFonts w:ascii="Arial" w:hAnsi="Arial" w:cs="Arial"/>
          <w:lang w:eastAsia="zh-CN"/>
        </w:rPr>
      </w:pPr>
      <w:r w:rsidRPr="00840498">
        <w:rPr>
          <w:rFonts w:ascii="Arial" w:hAnsi="Arial" w:cs="Arial"/>
          <w:lang w:val="en-US" w:eastAsia="zh-CN"/>
        </w:rPr>
        <w:t>RAN scope</w:t>
      </w:r>
      <w:r w:rsidR="00777498">
        <w:rPr>
          <w:rFonts w:ascii="Arial" w:hAnsi="Arial" w:cs="Arial"/>
          <w:lang w:val="en-US" w:eastAsia="zh-CN"/>
        </w:rPr>
        <w:t xml:space="preserve"> (AS)</w:t>
      </w:r>
      <w:r w:rsidRPr="00840498">
        <w:rPr>
          <w:rFonts w:ascii="Arial" w:hAnsi="Arial" w:cs="Arial"/>
          <w:lang w:val="en-US" w:eastAsia="zh-CN"/>
        </w:rPr>
        <w:t xml:space="preserve"> device </w:t>
      </w:r>
      <w:proofErr w:type="gramStart"/>
      <w:r w:rsidRPr="00840498">
        <w:rPr>
          <w:rFonts w:ascii="Arial" w:hAnsi="Arial" w:cs="Arial"/>
          <w:lang w:val="en-US" w:eastAsia="zh-CN"/>
        </w:rPr>
        <w:t>ID</w:t>
      </w:r>
      <w:proofErr w:type="gramEnd"/>
    </w:p>
    <w:p w14:paraId="451CCAEB" w14:textId="77777777" w:rsidR="00840498" w:rsidRPr="00840498" w:rsidRDefault="009F728A" w:rsidP="009F728A">
      <w:pPr>
        <w:numPr>
          <w:ilvl w:val="1"/>
          <w:numId w:val="39"/>
        </w:numPr>
        <w:shd w:val="clear" w:color="auto" w:fill="FFFFFF"/>
        <w:overflowPunct/>
        <w:autoSpaceDE/>
        <w:autoSpaceDN/>
        <w:adjustRightInd/>
        <w:spacing w:after="0"/>
        <w:jc w:val="both"/>
        <w:rPr>
          <w:rFonts w:ascii="Arial" w:hAnsi="Arial" w:cs="Arial"/>
          <w:lang w:eastAsia="zh-CN"/>
        </w:rPr>
      </w:pPr>
      <w:r>
        <w:rPr>
          <w:rFonts w:ascii="Arial" w:hAnsi="Arial" w:cs="Arial"/>
          <w:lang w:val="en-US" w:eastAsia="zh-CN"/>
        </w:rPr>
        <w:t>Transfer of NAS information</w:t>
      </w:r>
    </w:p>
    <w:p w14:paraId="59BF256D" w14:textId="539EC3CB" w:rsidR="009F728A" w:rsidRPr="00CE2EF8" w:rsidRDefault="009F728A" w:rsidP="009F728A">
      <w:pPr>
        <w:numPr>
          <w:ilvl w:val="1"/>
          <w:numId w:val="39"/>
        </w:numPr>
        <w:shd w:val="clear" w:color="auto" w:fill="FFFFFF"/>
        <w:overflowPunct/>
        <w:autoSpaceDE/>
        <w:autoSpaceDN/>
        <w:adjustRightInd/>
        <w:spacing w:after="0"/>
        <w:jc w:val="both"/>
        <w:rPr>
          <w:rFonts w:ascii="Arial" w:hAnsi="Arial" w:cs="Arial"/>
          <w:lang w:eastAsia="zh-CN"/>
        </w:rPr>
      </w:pPr>
      <w:r w:rsidRPr="00840498">
        <w:rPr>
          <w:rFonts w:ascii="Arial" w:hAnsi="Arial" w:cs="Arial"/>
          <w:lang w:val="en-US" w:eastAsia="zh-CN"/>
        </w:rPr>
        <w:t>AS security</w:t>
      </w:r>
      <w:r>
        <w:rPr>
          <w:rFonts w:ascii="Arial" w:hAnsi="Arial" w:cs="Arial"/>
          <w:lang w:val="en-US" w:eastAsia="zh-CN"/>
        </w:rPr>
        <w:t xml:space="preserve"> setup (SMC) </w:t>
      </w:r>
      <w:r w:rsidR="00CE2EF8">
        <w:rPr>
          <w:rFonts w:ascii="Arial" w:hAnsi="Arial" w:cs="Arial"/>
          <w:lang w:val="en-US" w:eastAsia="zh-CN"/>
        </w:rPr>
        <w:t xml:space="preserve">to support </w:t>
      </w:r>
      <w:r>
        <w:rPr>
          <w:rFonts w:ascii="Arial" w:hAnsi="Arial" w:cs="Arial"/>
          <w:lang w:val="en-US" w:eastAsia="zh-CN"/>
        </w:rPr>
        <w:t>UP solution</w:t>
      </w:r>
      <w:r w:rsidR="00583D33">
        <w:rPr>
          <w:rFonts w:ascii="Arial" w:hAnsi="Arial" w:cs="Arial"/>
          <w:lang w:val="en-US" w:eastAsia="zh-CN"/>
        </w:rPr>
        <w:t xml:space="preserve"> and </w:t>
      </w:r>
      <w:r w:rsidR="00613E1D">
        <w:rPr>
          <w:rFonts w:ascii="Arial" w:hAnsi="Arial" w:cs="Arial"/>
          <w:lang w:val="en-US" w:eastAsia="zh-CN"/>
        </w:rPr>
        <w:t xml:space="preserve">AS </w:t>
      </w:r>
      <w:r w:rsidR="0026141D">
        <w:rPr>
          <w:rFonts w:ascii="Arial" w:hAnsi="Arial" w:cs="Arial"/>
          <w:lang w:val="en-US" w:eastAsia="zh-CN"/>
        </w:rPr>
        <w:t xml:space="preserve">protection of </w:t>
      </w:r>
      <w:r w:rsidR="00EF2A3C">
        <w:rPr>
          <w:rFonts w:ascii="Arial" w:hAnsi="Arial" w:cs="Arial"/>
          <w:lang w:val="en-US" w:eastAsia="zh-CN"/>
        </w:rPr>
        <w:t>NAS information</w:t>
      </w:r>
    </w:p>
    <w:p w14:paraId="5C7C7716" w14:textId="77777777" w:rsidR="00CE2EF8" w:rsidRPr="008270E9" w:rsidRDefault="00CE2EF8" w:rsidP="009F728A">
      <w:pPr>
        <w:numPr>
          <w:ilvl w:val="1"/>
          <w:numId w:val="39"/>
        </w:numPr>
        <w:shd w:val="clear" w:color="auto" w:fill="FFFFFF"/>
        <w:overflowPunct/>
        <w:autoSpaceDE/>
        <w:autoSpaceDN/>
        <w:adjustRightInd/>
        <w:spacing w:after="0"/>
        <w:jc w:val="both"/>
        <w:rPr>
          <w:rFonts w:ascii="Arial" w:hAnsi="Arial" w:cs="Arial"/>
          <w:lang w:eastAsia="zh-CN"/>
        </w:rPr>
      </w:pPr>
    </w:p>
    <w:p w14:paraId="3CE803D5" w14:textId="77777777" w:rsidR="000F13A4" w:rsidRDefault="000F13A4" w:rsidP="00942B55">
      <w:pPr>
        <w:shd w:val="clear" w:color="auto" w:fill="FFFFFF"/>
        <w:overflowPunct/>
        <w:autoSpaceDE/>
        <w:autoSpaceDN/>
        <w:adjustRightInd/>
        <w:spacing w:after="0"/>
        <w:jc w:val="both"/>
        <w:rPr>
          <w:rFonts w:ascii="Arial" w:hAnsi="Arial"/>
          <w:lang w:val="en-US"/>
        </w:rPr>
      </w:pPr>
    </w:p>
    <w:p w14:paraId="6459CF6C" w14:textId="7E6A4F49" w:rsidR="00164BA7" w:rsidRDefault="0034146F" w:rsidP="00E91FDB">
      <w:pPr>
        <w:pStyle w:val="Proposal"/>
        <w:tabs>
          <w:tab w:val="num" w:pos="2834"/>
        </w:tabs>
        <w:ind w:left="1701" w:hanging="1701"/>
        <w:rPr>
          <w:rStyle w:val="ui-provider"/>
          <w:rFonts w:cs="Arial"/>
        </w:rPr>
      </w:pPr>
      <w:bookmarkStart w:id="17" w:name="_Toc163139678"/>
      <w:bookmarkStart w:id="18" w:name="_Toc163178400"/>
      <w:r>
        <w:rPr>
          <w:rStyle w:val="ui-provider"/>
          <w:rFonts w:cs="Arial"/>
        </w:rPr>
        <w:t xml:space="preserve">Potential </w:t>
      </w:r>
      <w:r w:rsidR="00034882">
        <w:rPr>
          <w:rStyle w:val="ui-provider"/>
          <w:rFonts w:cs="Arial"/>
        </w:rPr>
        <w:t>RRC functions include</w:t>
      </w:r>
      <w:r w:rsidR="00164BA7">
        <w:rPr>
          <w:rStyle w:val="ui-provider"/>
          <w:rFonts w:cs="Arial"/>
        </w:rPr>
        <w:t>:</w:t>
      </w:r>
      <w:bookmarkEnd w:id="17"/>
      <w:bookmarkEnd w:id="18"/>
    </w:p>
    <w:p w14:paraId="33A10E3D" w14:textId="4B8F7D99" w:rsidR="00164BA7" w:rsidRDefault="00034882" w:rsidP="00164BA7">
      <w:pPr>
        <w:pStyle w:val="Proposal"/>
        <w:numPr>
          <w:ilvl w:val="0"/>
          <w:numId w:val="41"/>
        </w:numPr>
        <w:rPr>
          <w:rStyle w:val="ui-provider"/>
          <w:rFonts w:cs="Arial"/>
        </w:rPr>
      </w:pPr>
      <w:bookmarkStart w:id="19" w:name="_Toc163139679"/>
      <w:bookmarkStart w:id="20" w:name="_Toc163178401"/>
      <w:r>
        <w:rPr>
          <w:rStyle w:val="ui-provider"/>
          <w:rFonts w:cs="Arial"/>
        </w:rPr>
        <w:t xml:space="preserve">broadcast </w:t>
      </w:r>
      <w:proofErr w:type="spellStart"/>
      <w:r>
        <w:rPr>
          <w:rStyle w:val="ui-provider"/>
          <w:rFonts w:cs="Arial"/>
        </w:rPr>
        <w:t>signaling</w:t>
      </w:r>
      <w:proofErr w:type="spellEnd"/>
      <w:r w:rsidR="00FE73B0">
        <w:rPr>
          <w:rStyle w:val="ui-provider"/>
          <w:rFonts w:cs="Arial"/>
        </w:rPr>
        <w:t xml:space="preserve"> (i.e., </w:t>
      </w:r>
      <w:proofErr w:type="gramStart"/>
      <w:r w:rsidR="00FE73B0">
        <w:rPr>
          <w:rStyle w:val="ui-provider"/>
          <w:rFonts w:cs="Arial"/>
        </w:rPr>
        <w:t>similar to</w:t>
      </w:r>
      <w:proofErr w:type="gramEnd"/>
      <w:r w:rsidR="00FE73B0">
        <w:rPr>
          <w:rStyle w:val="ui-provider"/>
          <w:rFonts w:cs="Arial"/>
        </w:rPr>
        <w:t xml:space="preserve"> system information)</w:t>
      </w:r>
      <w:r w:rsidR="00BE519F">
        <w:rPr>
          <w:rStyle w:val="ui-provider"/>
          <w:rFonts w:cs="Arial"/>
        </w:rPr>
        <w:t>,</w:t>
      </w:r>
      <w:bookmarkEnd w:id="19"/>
      <w:bookmarkEnd w:id="20"/>
      <w:r w:rsidR="00BE519F">
        <w:rPr>
          <w:rStyle w:val="ui-provider"/>
          <w:rFonts w:cs="Arial"/>
        </w:rPr>
        <w:t xml:space="preserve"> </w:t>
      </w:r>
    </w:p>
    <w:p w14:paraId="16E188B0" w14:textId="7D1FC8FE" w:rsidR="00164BA7" w:rsidRDefault="008F5375" w:rsidP="00164BA7">
      <w:pPr>
        <w:pStyle w:val="Proposal"/>
        <w:numPr>
          <w:ilvl w:val="0"/>
          <w:numId w:val="41"/>
        </w:numPr>
        <w:rPr>
          <w:rStyle w:val="ui-provider"/>
          <w:rFonts w:cs="Arial"/>
        </w:rPr>
      </w:pPr>
      <w:bookmarkStart w:id="21" w:name="_Toc163139680"/>
      <w:bookmarkStart w:id="22" w:name="_Toc163178402"/>
      <w:r>
        <w:rPr>
          <w:rStyle w:val="ui-provider"/>
          <w:rFonts w:cs="Arial"/>
        </w:rPr>
        <w:t>common</w:t>
      </w:r>
      <w:r w:rsidR="00BE519F">
        <w:rPr>
          <w:rStyle w:val="ui-provider"/>
          <w:rFonts w:cs="Arial"/>
        </w:rPr>
        <w:t xml:space="preserve"> </w:t>
      </w:r>
      <w:proofErr w:type="spellStart"/>
      <w:r w:rsidR="00BE519F">
        <w:rPr>
          <w:rStyle w:val="ui-provider"/>
          <w:rFonts w:cs="Arial"/>
        </w:rPr>
        <w:t>signaling</w:t>
      </w:r>
      <w:proofErr w:type="spellEnd"/>
      <w:r>
        <w:rPr>
          <w:rStyle w:val="ui-provider"/>
          <w:rFonts w:cs="Arial"/>
        </w:rPr>
        <w:t xml:space="preserve"> targeting individual or a group of devices</w:t>
      </w:r>
      <w:r w:rsidR="00FE73B0">
        <w:rPr>
          <w:rStyle w:val="ui-provider"/>
          <w:rFonts w:cs="Arial"/>
        </w:rPr>
        <w:t xml:space="preserve"> (e.g., paging)</w:t>
      </w:r>
      <w:r w:rsidR="006558AF">
        <w:rPr>
          <w:rStyle w:val="ui-provider"/>
          <w:rFonts w:cs="Arial"/>
        </w:rPr>
        <w:t>,</w:t>
      </w:r>
      <w:bookmarkEnd w:id="21"/>
      <w:bookmarkEnd w:id="22"/>
      <w:r w:rsidR="006558AF">
        <w:rPr>
          <w:rStyle w:val="ui-provider"/>
          <w:rFonts w:cs="Arial"/>
        </w:rPr>
        <w:t xml:space="preserve"> </w:t>
      </w:r>
    </w:p>
    <w:p w14:paraId="54A20DC2" w14:textId="7578CD8C" w:rsidR="00164BA7" w:rsidRDefault="006558AF" w:rsidP="00164BA7">
      <w:pPr>
        <w:pStyle w:val="Proposal"/>
        <w:numPr>
          <w:ilvl w:val="0"/>
          <w:numId w:val="41"/>
        </w:numPr>
        <w:rPr>
          <w:rStyle w:val="ui-provider"/>
          <w:rFonts w:cs="Arial"/>
        </w:rPr>
      </w:pPr>
      <w:bookmarkStart w:id="23" w:name="_Toc163139681"/>
      <w:bookmarkStart w:id="24" w:name="_Toc163178403"/>
      <w:r>
        <w:rPr>
          <w:rStyle w:val="ui-provider"/>
          <w:rFonts w:cs="Arial"/>
        </w:rPr>
        <w:t xml:space="preserve">handling </w:t>
      </w:r>
      <w:r w:rsidR="00777498">
        <w:rPr>
          <w:rStyle w:val="ui-provider"/>
          <w:rFonts w:cs="Arial"/>
        </w:rPr>
        <w:t>AS</w:t>
      </w:r>
      <w:r>
        <w:rPr>
          <w:rStyle w:val="ui-provider"/>
          <w:rFonts w:cs="Arial"/>
        </w:rPr>
        <w:t xml:space="preserve"> device identity</w:t>
      </w:r>
      <w:r w:rsidR="005A189F">
        <w:rPr>
          <w:rStyle w:val="ui-provider"/>
          <w:rFonts w:cs="Arial"/>
        </w:rPr>
        <w:t>.</w:t>
      </w:r>
      <w:bookmarkEnd w:id="23"/>
      <w:bookmarkEnd w:id="24"/>
      <w:r>
        <w:rPr>
          <w:rStyle w:val="ui-provider"/>
          <w:rFonts w:cs="Arial"/>
        </w:rPr>
        <w:t xml:space="preserve"> </w:t>
      </w:r>
    </w:p>
    <w:p w14:paraId="46F6D7F3" w14:textId="77777777" w:rsidR="009F728A" w:rsidRDefault="009F728A" w:rsidP="00942B55">
      <w:pPr>
        <w:shd w:val="clear" w:color="auto" w:fill="FFFFFF"/>
        <w:overflowPunct/>
        <w:autoSpaceDE/>
        <w:autoSpaceDN/>
        <w:adjustRightInd/>
        <w:spacing w:after="0"/>
        <w:jc w:val="both"/>
        <w:rPr>
          <w:rFonts w:ascii="Arial" w:hAnsi="Arial"/>
          <w:lang w:val="en-US"/>
        </w:rPr>
      </w:pPr>
    </w:p>
    <w:p w14:paraId="66BBCA38" w14:textId="287F44CD" w:rsidR="00F010E1" w:rsidRDefault="00F010E1" w:rsidP="00F010E1">
      <w:pPr>
        <w:pStyle w:val="Proposal"/>
        <w:tabs>
          <w:tab w:val="num" w:pos="2834"/>
        </w:tabs>
        <w:ind w:left="1701" w:hanging="1701"/>
        <w:rPr>
          <w:rStyle w:val="ui-provider"/>
          <w:rFonts w:cs="Arial"/>
        </w:rPr>
      </w:pPr>
      <w:bookmarkStart w:id="25" w:name="_Toc163139682"/>
      <w:bookmarkStart w:id="26" w:name="_Toc163178404"/>
      <w:r>
        <w:rPr>
          <w:rStyle w:val="ui-provider"/>
          <w:rFonts w:cs="Arial"/>
        </w:rPr>
        <w:t xml:space="preserve">RAN2 to study if </w:t>
      </w:r>
      <w:r w:rsidR="00585FE2">
        <w:rPr>
          <w:rStyle w:val="ui-provider"/>
          <w:rFonts w:cs="Arial"/>
        </w:rPr>
        <w:t>RRC</w:t>
      </w:r>
      <w:r w:rsidR="0038207F">
        <w:rPr>
          <w:rStyle w:val="ui-provider"/>
          <w:rFonts w:cs="Arial"/>
        </w:rPr>
        <w:t xml:space="preserve"> </w:t>
      </w:r>
      <w:r w:rsidR="007671A3">
        <w:rPr>
          <w:rStyle w:val="ui-provider"/>
          <w:rFonts w:cs="Arial"/>
        </w:rPr>
        <w:t xml:space="preserve">layer </w:t>
      </w:r>
      <w:r w:rsidR="00E72BAA">
        <w:rPr>
          <w:rStyle w:val="ui-provider"/>
          <w:rFonts w:cs="Arial"/>
        </w:rPr>
        <w:t>support AS security</w:t>
      </w:r>
      <w:r w:rsidRPr="005F16C4">
        <w:rPr>
          <w:rStyle w:val="ui-provider"/>
          <w:rFonts w:cs="Arial"/>
        </w:rPr>
        <w:t>.</w:t>
      </w:r>
      <w:bookmarkEnd w:id="25"/>
      <w:bookmarkEnd w:id="26"/>
    </w:p>
    <w:p w14:paraId="1F434D29" w14:textId="77777777" w:rsidR="00E72BAA" w:rsidRDefault="00E72BAA" w:rsidP="00315DB3">
      <w:pPr>
        <w:jc w:val="both"/>
        <w:rPr>
          <w:rFonts w:ascii="Arial" w:hAnsi="Arial" w:cs="Arial"/>
        </w:rPr>
      </w:pPr>
    </w:p>
    <w:p w14:paraId="6495B3E7" w14:textId="6CD8F4DF" w:rsidR="00E72BAA" w:rsidRDefault="00AF6028" w:rsidP="00315DB3">
      <w:pPr>
        <w:jc w:val="both"/>
        <w:rPr>
          <w:rFonts w:ascii="Arial" w:hAnsi="Arial" w:cs="Arial"/>
        </w:rPr>
      </w:pPr>
      <w:r>
        <w:rPr>
          <w:rFonts w:ascii="Arial" w:hAnsi="Arial" w:cs="Arial"/>
        </w:rPr>
        <w:t xml:space="preserve">In addition, having RRC message piggybacking NAS container is one option, which is </w:t>
      </w:r>
      <w:proofErr w:type="gramStart"/>
      <w:r>
        <w:rPr>
          <w:rFonts w:ascii="Arial" w:hAnsi="Arial" w:cs="Arial"/>
        </w:rPr>
        <w:t>similar to</w:t>
      </w:r>
      <w:proofErr w:type="gramEnd"/>
      <w:r>
        <w:rPr>
          <w:rFonts w:ascii="Arial" w:hAnsi="Arial" w:cs="Arial"/>
        </w:rPr>
        <w:t xml:space="preserve"> legacy. However, RAN2 should study the role of RRC </w:t>
      </w:r>
      <w:r w:rsidR="007E667D">
        <w:rPr>
          <w:rFonts w:ascii="Arial" w:hAnsi="Arial" w:cs="Arial"/>
        </w:rPr>
        <w:t>lay</w:t>
      </w:r>
      <w:r w:rsidR="00F00207">
        <w:rPr>
          <w:rFonts w:ascii="Arial" w:hAnsi="Arial" w:cs="Arial"/>
        </w:rPr>
        <w:t>e</w:t>
      </w:r>
      <w:r w:rsidR="007E667D">
        <w:rPr>
          <w:rFonts w:ascii="Arial" w:hAnsi="Arial" w:cs="Arial"/>
        </w:rPr>
        <w:t>r protocol</w:t>
      </w:r>
      <w:r>
        <w:rPr>
          <w:rFonts w:ascii="Arial" w:hAnsi="Arial" w:cs="Arial"/>
        </w:rPr>
        <w:t xml:space="preserve"> </w:t>
      </w:r>
      <w:r w:rsidR="00F00207">
        <w:rPr>
          <w:rFonts w:ascii="Arial" w:hAnsi="Arial" w:cs="Arial"/>
        </w:rPr>
        <w:t>for</w:t>
      </w:r>
      <w:r>
        <w:rPr>
          <w:rFonts w:ascii="Arial" w:hAnsi="Arial" w:cs="Arial"/>
        </w:rPr>
        <w:t xml:space="preserve"> delivering NAS signal</w:t>
      </w:r>
      <w:r w:rsidR="00F00207">
        <w:rPr>
          <w:rFonts w:ascii="Arial" w:hAnsi="Arial" w:cs="Arial"/>
        </w:rPr>
        <w:t>l</w:t>
      </w:r>
      <w:r>
        <w:rPr>
          <w:rFonts w:ascii="Arial" w:hAnsi="Arial" w:cs="Arial"/>
        </w:rPr>
        <w:t xml:space="preserve">ing, i.e., </w:t>
      </w:r>
      <w:r w:rsidR="000945E1">
        <w:rPr>
          <w:rFonts w:ascii="Arial" w:hAnsi="Arial" w:cs="Arial"/>
        </w:rPr>
        <w:t>is it possible not to use RRC pro</w:t>
      </w:r>
      <w:r w:rsidR="007C105B">
        <w:rPr>
          <w:rFonts w:ascii="Arial" w:hAnsi="Arial" w:cs="Arial"/>
        </w:rPr>
        <w:t>tocol l</w:t>
      </w:r>
      <w:r w:rsidR="000945E1">
        <w:rPr>
          <w:rFonts w:ascii="Arial" w:hAnsi="Arial" w:cs="Arial"/>
        </w:rPr>
        <w:t xml:space="preserve">ayer </w:t>
      </w:r>
      <w:r w:rsidR="007C105B">
        <w:rPr>
          <w:rFonts w:ascii="Arial" w:hAnsi="Arial" w:cs="Arial"/>
        </w:rPr>
        <w:t xml:space="preserve">when delivering </w:t>
      </w:r>
      <w:r>
        <w:rPr>
          <w:rFonts w:ascii="Arial" w:hAnsi="Arial" w:cs="Arial"/>
        </w:rPr>
        <w:t>NAS signal</w:t>
      </w:r>
      <w:r w:rsidR="007C105B">
        <w:rPr>
          <w:rFonts w:ascii="Arial" w:hAnsi="Arial" w:cs="Arial"/>
        </w:rPr>
        <w:t>l</w:t>
      </w:r>
      <w:r>
        <w:rPr>
          <w:rFonts w:ascii="Arial" w:hAnsi="Arial" w:cs="Arial"/>
        </w:rPr>
        <w:t>ing</w:t>
      </w:r>
      <w:r w:rsidR="0014674D">
        <w:rPr>
          <w:rFonts w:ascii="Arial" w:hAnsi="Arial" w:cs="Arial"/>
        </w:rPr>
        <w:t xml:space="preserve"> t</w:t>
      </w:r>
      <w:r>
        <w:rPr>
          <w:rFonts w:ascii="Arial" w:hAnsi="Arial" w:cs="Arial"/>
        </w:rPr>
        <w:t xml:space="preserve">o save overhead associated with </w:t>
      </w:r>
      <w:r w:rsidR="0014674D">
        <w:rPr>
          <w:rFonts w:ascii="Arial" w:hAnsi="Arial" w:cs="Arial"/>
        </w:rPr>
        <w:t xml:space="preserve">the </w:t>
      </w:r>
      <w:r>
        <w:rPr>
          <w:rFonts w:ascii="Arial" w:hAnsi="Arial" w:cs="Arial"/>
        </w:rPr>
        <w:t>RRC message structure.</w:t>
      </w:r>
    </w:p>
    <w:p w14:paraId="36A131AF" w14:textId="6B48D80F" w:rsidR="00AF6028" w:rsidRPr="0083235E" w:rsidRDefault="00AF6028" w:rsidP="00315DB3">
      <w:pPr>
        <w:jc w:val="both"/>
      </w:pPr>
      <w:r>
        <w:rPr>
          <w:rFonts w:ascii="Arial" w:hAnsi="Arial" w:cs="Arial"/>
        </w:rPr>
        <w:t xml:space="preserve"> </w:t>
      </w:r>
    </w:p>
    <w:p w14:paraId="60FBD7B8" w14:textId="1BB074DD" w:rsidR="00AF6028" w:rsidRPr="0094554C" w:rsidRDefault="00AF6028" w:rsidP="00AF6028">
      <w:pPr>
        <w:pStyle w:val="Proposal"/>
        <w:tabs>
          <w:tab w:val="num" w:pos="2834"/>
        </w:tabs>
        <w:ind w:left="1701" w:hanging="1701"/>
        <w:rPr>
          <w:rStyle w:val="ui-provider"/>
        </w:rPr>
      </w:pPr>
      <w:bookmarkStart w:id="27" w:name="_Toc163139683"/>
      <w:bookmarkStart w:id="28" w:name="_Toc163178405"/>
      <w:r>
        <w:rPr>
          <w:rStyle w:val="ui-provider"/>
          <w:rFonts w:cs="Arial"/>
        </w:rPr>
        <w:t xml:space="preserve">RAN2 to study </w:t>
      </w:r>
      <w:r w:rsidR="005C796E">
        <w:rPr>
          <w:rStyle w:val="ui-provider"/>
          <w:rFonts w:cs="Arial"/>
        </w:rPr>
        <w:t xml:space="preserve">the </w:t>
      </w:r>
      <w:r>
        <w:rPr>
          <w:rStyle w:val="ui-provider"/>
          <w:rFonts w:cs="Arial"/>
        </w:rPr>
        <w:t>role</w:t>
      </w:r>
      <w:r w:rsidR="005C796E">
        <w:rPr>
          <w:rStyle w:val="ui-provider"/>
          <w:rFonts w:cs="Arial"/>
        </w:rPr>
        <w:t xml:space="preserve"> of</w:t>
      </w:r>
      <w:r>
        <w:rPr>
          <w:rStyle w:val="ui-provider"/>
          <w:rFonts w:cs="Arial"/>
        </w:rPr>
        <w:t xml:space="preserve"> </w:t>
      </w:r>
      <w:r w:rsidR="005C796E">
        <w:rPr>
          <w:rFonts w:cs="Arial"/>
        </w:rPr>
        <w:t>RRC layer protocol for delivering NAS signalling</w:t>
      </w:r>
      <w:bookmarkEnd w:id="27"/>
      <w:r w:rsidR="00724DF1">
        <w:rPr>
          <w:rStyle w:val="ui-provider"/>
          <w:rFonts w:cs="Arial"/>
        </w:rPr>
        <w:t>.</w:t>
      </w:r>
      <w:bookmarkEnd w:id="28"/>
    </w:p>
    <w:p w14:paraId="2D691D41" w14:textId="77777777" w:rsidR="00E72BAA" w:rsidRDefault="00E72BAA" w:rsidP="00942B55">
      <w:pPr>
        <w:shd w:val="clear" w:color="auto" w:fill="FFFFFF"/>
        <w:overflowPunct/>
        <w:autoSpaceDE/>
        <w:autoSpaceDN/>
        <w:adjustRightInd/>
        <w:spacing w:after="0"/>
        <w:jc w:val="both"/>
        <w:rPr>
          <w:rFonts w:ascii="Arial" w:hAnsi="Arial"/>
          <w:lang w:val="en-US"/>
        </w:rPr>
      </w:pPr>
    </w:p>
    <w:p w14:paraId="722CF5BD" w14:textId="2CF6DC15" w:rsidR="004A338F" w:rsidRDefault="00584AAB" w:rsidP="00942B55">
      <w:pPr>
        <w:shd w:val="clear" w:color="auto" w:fill="FFFFFF"/>
        <w:overflowPunct/>
        <w:autoSpaceDE/>
        <w:autoSpaceDN/>
        <w:adjustRightInd/>
        <w:spacing w:after="0"/>
        <w:jc w:val="both"/>
        <w:rPr>
          <w:rFonts w:ascii="Arial" w:hAnsi="Arial"/>
          <w:lang w:val="en-US"/>
        </w:rPr>
      </w:pPr>
      <w:r>
        <w:rPr>
          <w:rFonts w:ascii="Arial" w:hAnsi="Arial"/>
          <w:lang w:val="en-US"/>
        </w:rPr>
        <w:t>Without an RRC connection</w:t>
      </w:r>
      <w:r w:rsidR="00CD3009">
        <w:rPr>
          <w:rFonts w:ascii="Arial" w:hAnsi="Arial"/>
          <w:lang w:val="en-US"/>
        </w:rPr>
        <w:t xml:space="preserve">, </w:t>
      </w:r>
      <w:r w:rsidR="000B283A">
        <w:rPr>
          <w:rFonts w:ascii="Arial" w:hAnsi="Arial"/>
          <w:lang w:val="en-US"/>
        </w:rPr>
        <w:t xml:space="preserve">the </w:t>
      </w:r>
      <w:r w:rsidR="004A338F" w:rsidRPr="00942B55">
        <w:rPr>
          <w:rFonts w:ascii="Arial" w:hAnsi="Arial"/>
          <w:lang w:val="en-US"/>
        </w:rPr>
        <w:t xml:space="preserve">question is how transmission over </w:t>
      </w:r>
      <w:proofErr w:type="spellStart"/>
      <w:r w:rsidR="004A338F" w:rsidRPr="00942B55">
        <w:rPr>
          <w:rFonts w:ascii="Arial" w:hAnsi="Arial"/>
          <w:lang w:val="en-US"/>
        </w:rPr>
        <w:t>Uu</w:t>
      </w:r>
      <w:proofErr w:type="spellEnd"/>
      <w:r w:rsidR="004A338F" w:rsidRPr="00942B55">
        <w:rPr>
          <w:rFonts w:ascii="Arial" w:hAnsi="Arial"/>
          <w:lang w:val="en-US"/>
        </w:rPr>
        <w:t xml:space="preserve"> would look like. It is proposed to adopt self-contained transmission, where context information (</w:t>
      </w:r>
      <w:r w:rsidR="00C81EC1">
        <w:rPr>
          <w:rFonts w:ascii="Arial" w:hAnsi="Arial"/>
          <w:lang w:val="en-US"/>
        </w:rPr>
        <w:t xml:space="preserve">possibly </w:t>
      </w:r>
      <w:r w:rsidR="004A338F" w:rsidRPr="00942B55">
        <w:rPr>
          <w:rFonts w:ascii="Arial" w:hAnsi="Arial"/>
          <w:lang w:val="en-US"/>
        </w:rPr>
        <w:t>including device ID)</w:t>
      </w:r>
      <w:r w:rsidR="00925A5D">
        <w:rPr>
          <w:rFonts w:ascii="Arial" w:hAnsi="Arial"/>
          <w:lang w:val="en-US"/>
        </w:rPr>
        <w:t>, control information</w:t>
      </w:r>
      <w:r w:rsidR="00074128">
        <w:rPr>
          <w:rFonts w:ascii="Arial" w:hAnsi="Arial"/>
          <w:lang w:val="en-US"/>
        </w:rPr>
        <w:t xml:space="preserve"> (originated from NAS, RRC</w:t>
      </w:r>
      <w:r w:rsidR="004E073C">
        <w:rPr>
          <w:rFonts w:ascii="Arial" w:hAnsi="Arial"/>
          <w:lang w:val="en-US"/>
        </w:rPr>
        <w:t>, or</w:t>
      </w:r>
      <w:r w:rsidR="007C50F4">
        <w:rPr>
          <w:rFonts w:ascii="Arial" w:hAnsi="Arial"/>
          <w:lang w:val="en-US"/>
        </w:rPr>
        <w:t xml:space="preserve"> lower layers</w:t>
      </w:r>
      <w:r w:rsidR="004A338F" w:rsidRPr="00942B55">
        <w:rPr>
          <w:rFonts w:ascii="Arial" w:hAnsi="Arial"/>
          <w:lang w:val="en-US"/>
        </w:rPr>
        <w:t>) together with payload are sent together.</w:t>
      </w:r>
    </w:p>
    <w:p w14:paraId="7DB7AE2F" w14:textId="77777777" w:rsidR="002353E3" w:rsidRDefault="002353E3" w:rsidP="00942B55">
      <w:pPr>
        <w:shd w:val="clear" w:color="auto" w:fill="FFFFFF"/>
        <w:overflowPunct/>
        <w:autoSpaceDE/>
        <w:autoSpaceDN/>
        <w:adjustRightInd/>
        <w:spacing w:after="0"/>
        <w:jc w:val="both"/>
        <w:rPr>
          <w:rFonts w:ascii="Arial" w:hAnsi="Arial"/>
          <w:lang w:val="en-US"/>
        </w:rPr>
      </w:pPr>
    </w:p>
    <w:p w14:paraId="7D1E44A4" w14:textId="77777777" w:rsidR="00942B55" w:rsidRPr="00344858" w:rsidRDefault="00942B55" w:rsidP="00942B55">
      <w:pPr>
        <w:shd w:val="clear" w:color="auto" w:fill="FFFFFF"/>
        <w:overflowPunct/>
        <w:autoSpaceDE/>
        <w:autoSpaceDN/>
        <w:adjustRightInd/>
        <w:spacing w:after="0"/>
        <w:jc w:val="both"/>
        <w:rPr>
          <w:rStyle w:val="ui-provider"/>
          <w:rFonts w:cs="Arial"/>
          <w:b/>
          <w:bCs/>
        </w:rPr>
      </w:pPr>
    </w:p>
    <w:p w14:paraId="4FD94906" w14:textId="30EDDBA7" w:rsidR="00CD3009" w:rsidRDefault="00FF712B" w:rsidP="004A338F">
      <w:pPr>
        <w:pStyle w:val="Proposal"/>
        <w:tabs>
          <w:tab w:val="num" w:pos="2834"/>
        </w:tabs>
        <w:ind w:left="1701" w:hanging="1701"/>
        <w:rPr>
          <w:rStyle w:val="ui-provider"/>
          <w:rFonts w:cs="Arial"/>
        </w:rPr>
      </w:pPr>
      <w:bookmarkStart w:id="29" w:name="_Toc163139684"/>
      <w:bookmarkStart w:id="30" w:name="_Toc163178406"/>
      <w:r>
        <w:rPr>
          <w:rStyle w:val="ui-provider"/>
          <w:rFonts w:cs="Arial"/>
        </w:rPr>
        <w:t>S</w:t>
      </w:r>
      <w:r w:rsidR="004A338F">
        <w:rPr>
          <w:rStyle w:val="ui-provider"/>
          <w:rFonts w:cs="Arial"/>
        </w:rPr>
        <w:t>elf-contained transmission, where context information (</w:t>
      </w:r>
      <w:r w:rsidR="00A96F3D">
        <w:rPr>
          <w:rStyle w:val="ui-provider"/>
          <w:rFonts w:cs="Arial"/>
        </w:rPr>
        <w:t xml:space="preserve">possibly </w:t>
      </w:r>
      <w:r w:rsidR="001D2C75">
        <w:rPr>
          <w:rStyle w:val="ui-provider"/>
          <w:rFonts w:cs="Arial"/>
        </w:rPr>
        <w:t xml:space="preserve">with </w:t>
      </w:r>
      <w:r w:rsidR="004A338F">
        <w:rPr>
          <w:rStyle w:val="ui-provider"/>
          <w:rFonts w:cs="Arial"/>
        </w:rPr>
        <w:t>device ID)</w:t>
      </w:r>
      <w:r w:rsidR="002F0C13">
        <w:rPr>
          <w:rStyle w:val="ui-provider"/>
          <w:rFonts w:cs="Arial"/>
        </w:rPr>
        <w:t xml:space="preserve"> is sent together wit</w:t>
      </w:r>
      <w:r w:rsidR="004A338F">
        <w:rPr>
          <w:rStyle w:val="ui-provider"/>
          <w:rFonts w:cs="Arial"/>
        </w:rPr>
        <w:t>h payload</w:t>
      </w:r>
      <w:r w:rsidR="00FD5A2B">
        <w:rPr>
          <w:rStyle w:val="ui-provider"/>
          <w:rFonts w:cs="Arial"/>
        </w:rPr>
        <w:t>, is supported</w:t>
      </w:r>
      <w:r w:rsidR="004A338F">
        <w:rPr>
          <w:rStyle w:val="ui-provider"/>
          <w:rFonts w:cs="Arial"/>
        </w:rPr>
        <w:t>.</w:t>
      </w:r>
      <w:bookmarkEnd w:id="29"/>
      <w:bookmarkEnd w:id="30"/>
    </w:p>
    <w:p w14:paraId="56FD0AFA" w14:textId="77777777" w:rsidR="00415A8E" w:rsidRDefault="00415A8E" w:rsidP="0096683A">
      <w:pPr>
        <w:shd w:val="clear" w:color="auto" w:fill="FFFFFF"/>
        <w:overflowPunct/>
        <w:autoSpaceDE/>
        <w:autoSpaceDN/>
        <w:adjustRightInd/>
        <w:spacing w:after="0"/>
        <w:jc w:val="both"/>
        <w:rPr>
          <w:rFonts w:ascii="Arial" w:hAnsi="Arial"/>
          <w:lang w:val="en-US"/>
        </w:rPr>
      </w:pPr>
    </w:p>
    <w:p w14:paraId="449B0863" w14:textId="1495400A" w:rsidR="00415A8E" w:rsidRDefault="00415A8E" w:rsidP="00415A8E">
      <w:pPr>
        <w:jc w:val="both"/>
        <w:rPr>
          <w:rFonts w:ascii="Arial" w:hAnsi="Arial" w:cs="Arial"/>
        </w:rPr>
      </w:pPr>
      <w:r w:rsidRPr="00184CD6">
        <w:rPr>
          <w:rFonts w:ascii="Arial" w:hAnsi="Arial" w:cs="Arial"/>
        </w:rPr>
        <w:t xml:space="preserve">In legacy, NAS </w:t>
      </w:r>
      <w:proofErr w:type="spellStart"/>
      <w:r>
        <w:rPr>
          <w:rFonts w:ascii="Arial" w:hAnsi="Arial" w:cs="Arial"/>
        </w:rPr>
        <w:t>signaling</w:t>
      </w:r>
      <w:proofErr w:type="spellEnd"/>
      <w:r>
        <w:rPr>
          <w:rFonts w:ascii="Arial" w:hAnsi="Arial" w:cs="Arial"/>
        </w:rPr>
        <w:t xml:space="preserve"> </w:t>
      </w:r>
      <w:r w:rsidRPr="00184CD6">
        <w:rPr>
          <w:rFonts w:ascii="Arial" w:hAnsi="Arial" w:cs="Arial"/>
        </w:rPr>
        <w:t>can be delivered via</w:t>
      </w:r>
      <w:r>
        <w:rPr>
          <w:rFonts w:ascii="Arial" w:hAnsi="Arial" w:cs="Arial"/>
        </w:rPr>
        <w:t xml:space="preserve"> RRC messages over</w:t>
      </w:r>
      <w:r w:rsidRPr="00184CD6">
        <w:rPr>
          <w:rFonts w:ascii="Arial" w:hAnsi="Arial" w:cs="Arial"/>
        </w:rPr>
        <w:t xml:space="preserve"> </w:t>
      </w:r>
      <w:r>
        <w:rPr>
          <w:rFonts w:ascii="Arial" w:hAnsi="Arial" w:cs="Arial"/>
        </w:rPr>
        <w:t xml:space="preserve">e.g., </w:t>
      </w:r>
      <w:r w:rsidRPr="00184CD6">
        <w:rPr>
          <w:rFonts w:ascii="Arial" w:hAnsi="Arial" w:cs="Arial"/>
        </w:rPr>
        <w:t>SRB0</w:t>
      </w:r>
      <w:r>
        <w:rPr>
          <w:rFonts w:ascii="Arial" w:hAnsi="Arial" w:cs="Arial"/>
        </w:rPr>
        <w:t xml:space="preserve">, SRB1, </w:t>
      </w:r>
      <w:r w:rsidRPr="00184CD6">
        <w:rPr>
          <w:rFonts w:ascii="Arial" w:hAnsi="Arial" w:cs="Arial"/>
        </w:rPr>
        <w:t>SRB1bis</w:t>
      </w:r>
      <w:r>
        <w:rPr>
          <w:rFonts w:ascii="Arial" w:hAnsi="Arial" w:cs="Arial"/>
        </w:rPr>
        <w:t xml:space="preserve"> depending on the use cases (see also Figure 3 below)</w:t>
      </w:r>
      <w:r w:rsidRPr="00184CD6">
        <w:rPr>
          <w:rFonts w:ascii="Arial" w:hAnsi="Arial" w:cs="Arial"/>
        </w:rPr>
        <w:t xml:space="preserve">. </w:t>
      </w:r>
      <w:r>
        <w:rPr>
          <w:rFonts w:ascii="Arial" w:hAnsi="Arial" w:cs="Arial"/>
        </w:rPr>
        <w:t xml:space="preserve">For example, in case of CP-EDT, NAS container with user data is delivered by </w:t>
      </w:r>
      <w:r w:rsidRPr="007D2E9D">
        <w:rPr>
          <w:rFonts w:ascii="Arial" w:hAnsi="Arial" w:cs="Arial"/>
          <w:i/>
          <w:iCs/>
        </w:rPr>
        <w:t>RRCEarlyDataRequest</w:t>
      </w:r>
      <w:r>
        <w:rPr>
          <w:rFonts w:ascii="Arial" w:hAnsi="Arial" w:cs="Arial"/>
        </w:rPr>
        <w:t xml:space="preserve"> message over SRB0, i.e., without any AS security. As UE is not yet in RRC_CONNECTED and the contention resolution is not </w:t>
      </w:r>
      <w:r w:rsidR="005105FD">
        <w:rPr>
          <w:rFonts w:ascii="Arial" w:hAnsi="Arial" w:cs="Arial"/>
        </w:rPr>
        <w:t>performed</w:t>
      </w:r>
      <w:r>
        <w:rPr>
          <w:rFonts w:ascii="Arial" w:hAnsi="Arial" w:cs="Arial"/>
        </w:rPr>
        <w:t xml:space="preserve"> yet, a d</w:t>
      </w:r>
      <w:r w:rsidRPr="00184CD6">
        <w:rPr>
          <w:rFonts w:ascii="Arial" w:hAnsi="Arial" w:cs="Arial"/>
        </w:rPr>
        <w:t>evice ID (</w:t>
      </w:r>
      <w:r w:rsidR="005105FD">
        <w:rPr>
          <w:rFonts w:ascii="Arial" w:hAnsi="Arial" w:cs="Arial"/>
        </w:rPr>
        <w:t xml:space="preserve">e.g., </w:t>
      </w:r>
      <w:r w:rsidRPr="00184CD6">
        <w:rPr>
          <w:rFonts w:ascii="Arial" w:hAnsi="Arial" w:cs="Arial"/>
        </w:rPr>
        <w:t>S-TMSI/5G-S-TMSI) needs to be sent together with NAS container</w:t>
      </w:r>
      <w:r>
        <w:rPr>
          <w:rFonts w:ascii="Arial" w:hAnsi="Arial" w:cs="Arial"/>
        </w:rPr>
        <w:t xml:space="preserve"> in </w:t>
      </w:r>
      <w:r w:rsidRPr="007D2E9D">
        <w:rPr>
          <w:rFonts w:ascii="Arial" w:hAnsi="Arial" w:cs="Arial"/>
          <w:i/>
          <w:iCs/>
        </w:rPr>
        <w:t>RRCEarlyDataRequest</w:t>
      </w:r>
      <w:r>
        <w:rPr>
          <w:rFonts w:ascii="Arial" w:hAnsi="Arial" w:cs="Arial"/>
        </w:rPr>
        <w:t xml:space="preserve">. Other NAS messages </w:t>
      </w:r>
      <w:r w:rsidR="00FE2EB5">
        <w:rPr>
          <w:rFonts w:ascii="Arial" w:hAnsi="Arial" w:cs="Arial"/>
        </w:rPr>
        <w:t xml:space="preserve">and dedicated RRC </w:t>
      </w:r>
      <w:r w:rsidR="00293B99">
        <w:rPr>
          <w:rFonts w:ascii="Arial" w:hAnsi="Arial" w:cs="Arial"/>
        </w:rPr>
        <w:t xml:space="preserve">messages </w:t>
      </w:r>
      <w:r>
        <w:rPr>
          <w:rFonts w:ascii="Arial" w:hAnsi="Arial" w:cs="Arial"/>
        </w:rPr>
        <w:t>being exchanged when the UE is in RRC_CONNECTED are typically sent over SRB1, SRB2 with AS security protection.</w:t>
      </w:r>
      <w:r w:rsidR="003B3D40">
        <w:rPr>
          <w:rFonts w:ascii="Arial" w:hAnsi="Arial" w:cs="Arial"/>
        </w:rPr>
        <w:t xml:space="preserve"> </w:t>
      </w:r>
      <w:r w:rsidR="0083630F">
        <w:rPr>
          <w:rFonts w:ascii="Arial" w:hAnsi="Arial" w:cs="Arial"/>
        </w:rPr>
        <w:t>Whereas</w:t>
      </w:r>
      <w:r w:rsidR="002D67E4">
        <w:rPr>
          <w:rFonts w:ascii="Arial" w:hAnsi="Arial" w:cs="Arial"/>
        </w:rPr>
        <w:t xml:space="preserve"> user </w:t>
      </w:r>
      <w:r w:rsidR="00F0707A">
        <w:rPr>
          <w:rFonts w:ascii="Arial" w:hAnsi="Arial" w:cs="Arial"/>
        </w:rPr>
        <w:t>plane data</w:t>
      </w:r>
      <w:r w:rsidR="002D67E4">
        <w:rPr>
          <w:rFonts w:ascii="Arial" w:hAnsi="Arial" w:cs="Arial"/>
        </w:rPr>
        <w:t xml:space="preserve"> is delivered over DRB which is </w:t>
      </w:r>
      <w:r w:rsidR="00910B51">
        <w:rPr>
          <w:rFonts w:ascii="Arial" w:hAnsi="Arial" w:cs="Arial"/>
        </w:rPr>
        <w:t xml:space="preserve">only setup/activated </w:t>
      </w:r>
      <w:r w:rsidR="00C411F0">
        <w:rPr>
          <w:rFonts w:ascii="Arial" w:hAnsi="Arial" w:cs="Arial"/>
        </w:rPr>
        <w:t>once the UE has an RRC connection with the gNB</w:t>
      </w:r>
      <w:r w:rsidR="0083630F">
        <w:rPr>
          <w:rFonts w:ascii="Arial" w:hAnsi="Arial" w:cs="Arial"/>
        </w:rPr>
        <w:t xml:space="preserve"> (i.e., in RRC_CONNECTED).</w:t>
      </w:r>
    </w:p>
    <w:p w14:paraId="12082E06" w14:textId="77777777" w:rsidR="0040106F" w:rsidRDefault="0040106F" w:rsidP="00415A8E">
      <w:pPr>
        <w:jc w:val="both"/>
        <w:rPr>
          <w:rFonts w:ascii="Arial" w:hAnsi="Arial" w:cs="Arial"/>
        </w:rPr>
      </w:pPr>
    </w:p>
    <w:p w14:paraId="3C8CA495" w14:textId="4B69D769" w:rsidR="0030615E" w:rsidRPr="00FD55A5" w:rsidRDefault="0030615E" w:rsidP="0030615E">
      <w:pPr>
        <w:pStyle w:val="Observation"/>
      </w:pPr>
      <w:bookmarkStart w:id="31" w:name="_Toc163139671"/>
      <w:bookmarkStart w:id="32" w:name="_Toc163178393"/>
      <w:r>
        <w:t>In legacy, device needs to have an RRC connection (in RRC_CONNECTED) to setup DRB</w:t>
      </w:r>
      <w:r w:rsidR="008276DC">
        <w:t xml:space="preserve"> and dedicated </w:t>
      </w:r>
      <w:proofErr w:type="spellStart"/>
      <w:r w:rsidR="008276DC">
        <w:t>signaling</w:t>
      </w:r>
      <w:proofErr w:type="spellEnd"/>
      <w:r w:rsidR="008276DC">
        <w:t xml:space="preserve"> radio bearers (</w:t>
      </w:r>
      <w:r w:rsidR="00195909">
        <w:t xml:space="preserve">e.g., </w:t>
      </w:r>
      <w:r w:rsidR="008276DC">
        <w:t>SRB1, SRB2)</w:t>
      </w:r>
      <w:r>
        <w:t>.</w:t>
      </w:r>
      <w:bookmarkEnd w:id="31"/>
      <w:bookmarkEnd w:id="32"/>
    </w:p>
    <w:p w14:paraId="038616C5" w14:textId="38B7BD2B" w:rsidR="009F1DFE" w:rsidRPr="00575820" w:rsidRDefault="009F1DFE" w:rsidP="009F1DFE">
      <w:pPr>
        <w:pStyle w:val="Observation"/>
      </w:pPr>
      <w:bookmarkStart w:id="33" w:name="_Toc163139672"/>
      <w:bookmarkStart w:id="34" w:name="_Toc163178394"/>
      <w:r>
        <w:rPr>
          <w:rFonts w:cs="Arial"/>
        </w:rPr>
        <w:t>In legacy CP solutions, NAS container carrying data can be delivered via SRB0</w:t>
      </w:r>
      <w:r w:rsidR="00462765">
        <w:rPr>
          <w:rFonts w:cs="Arial"/>
        </w:rPr>
        <w:t>, SRB1</w:t>
      </w:r>
      <w:r w:rsidR="00DA40FF">
        <w:rPr>
          <w:rFonts w:cs="Arial"/>
        </w:rPr>
        <w:t>,</w:t>
      </w:r>
      <w:r>
        <w:rPr>
          <w:rFonts w:cs="Arial"/>
        </w:rPr>
        <w:t xml:space="preserve"> or SRB1bis. Device ID (S-TMSI/5G-S-TMSI) needs to be sent together with NAS container in case of SRB0 in CP-EDT.</w:t>
      </w:r>
      <w:bookmarkEnd w:id="33"/>
      <w:bookmarkEnd w:id="34"/>
    </w:p>
    <w:p w14:paraId="70C9A9DA" w14:textId="77777777" w:rsidR="009F1DFE" w:rsidRDefault="009F1DFE" w:rsidP="0096683A">
      <w:pPr>
        <w:shd w:val="clear" w:color="auto" w:fill="FFFFFF"/>
        <w:overflowPunct/>
        <w:autoSpaceDE/>
        <w:autoSpaceDN/>
        <w:adjustRightInd/>
        <w:spacing w:after="0"/>
        <w:jc w:val="both"/>
        <w:rPr>
          <w:rFonts w:ascii="Arial" w:hAnsi="Arial"/>
          <w:lang w:val="en-US"/>
        </w:rPr>
      </w:pPr>
    </w:p>
    <w:p w14:paraId="390FE55F" w14:textId="77777777" w:rsidR="0040106F" w:rsidRDefault="0040106F" w:rsidP="0096683A">
      <w:pPr>
        <w:shd w:val="clear" w:color="auto" w:fill="FFFFFF"/>
        <w:overflowPunct/>
        <w:autoSpaceDE/>
        <w:autoSpaceDN/>
        <w:adjustRightInd/>
        <w:spacing w:after="0"/>
        <w:jc w:val="both"/>
        <w:rPr>
          <w:rFonts w:ascii="Arial" w:hAnsi="Arial"/>
          <w:lang w:val="en-US"/>
        </w:rPr>
      </w:pPr>
    </w:p>
    <w:p w14:paraId="41DC482D" w14:textId="42F48144" w:rsidR="004A338F" w:rsidRDefault="0096683A" w:rsidP="0096683A">
      <w:pPr>
        <w:shd w:val="clear" w:color="auto" w:fill="FFFFFF"/>
        <w:overflowPunct/>
        <w:autoSpaceDE/>
        <w:autoSpaceDN/>
        <w:adjustRightInd/>
        <w:spacing w:after="0"/>
        <w:jc w:val="both"/>
        <w:rPr>
          <w:rFonts w:ascii="Arial" w:hAnsi="Arial"/>
          <w:lang w:val="en-US"/>
        </w:rPr>
      </w:pPr>
      <w:r w:rsidRPr="0096683A">
        <w:rPr>
          <w:rFonts w:ascii="Arial" w:hAnsi="Arial"/>
          <w:lang w:val="en-US"/>
        </w:rPr>
        <w:t>When it comes to bearer setting</w:t>
      </w:r>
      <w:r w:rsidR="00F438F9">
        <w:rPr>
          <w:rFonts w:ascii="Arial" w:hAnsi="Arial"/>
          <w:lang w:val="en-US"/>
        </w:rPr>
        <w:t xml:space="preserve"> for A-IoT</w:t>
      </w:r>
      <w:r w:rsidRPr="0096683A">
        <w:rPr>
          <w:rFonts w:ascii="Arial" w:hAnsi="Arial"/>
          <w:lang w:val="en-US"/>
        </w:rPr>
        <w:t>, it is</w:t>
      </w:r>
      <w:r w:rsidR="00F70028">
        <w:rPr>
          <w:rFonts w:ascii="Arial" w:hAnsi="Arial"/>
          <w:lang w:val="en-US"/>
        </w:rPr>
        <w:t xml:space="preserve"> proposed to have two radio bearers, one for control signali</w:t>
      </w:r>
      <w:r w:rsidR="009A1165">
        <w:rPr>
          <w:rFonts w:ascii="Arial" w:hAnsi="Arial"/>
          <w:lang w:val="en-US"/>
        </w:rPr>
        <w:t>ng and one or user data associated with the DL command (DO-DTT, DT, and possibly DO-</w:t>
      </w:r>
      <w:proofErr w:type="gramStart"/>
      <w:r w:rsidR="009A1165">
        <w:rPr>
          <w:rFonts w:ascii="Arial" w:hAnsi="Arial"/>
          <w:lang w:val="en-US"/>
        </w:rPr>
        <w:t>A later on</w:t>
      </w:r>
      <w:proofErr w:type="gramEnd"/>
      <w:r w:rsidR="009A1165">
        <w:rPr>
          <w:rFonts w:ascii="Arial" w:hAnsi="Arial"/>
          <w:lang w:val="en-US"/>
        </w:rPr>
        <w:t>)</w:t>
      </w:r>
      <w:r w:rsidR="003E2566">
        <w:rPr>
          <w:rFonts w:ascii="Arial" w:hAnsi="Arial"/>
          <w:lang w:val="en-US"/>
        </w:rPr>
        <w:t xml:space="preserve">. Both RBs are common bearer rather than device specific. And thus, every device can </w:t>
      </w:r>
      <w:r w:rsidR="00250C81">
        <w:rPr>
          <w:rFonts w:ascii="Arial" w:hAnsi="Arial"/>
          <w:lang w:val="en-US"/>
        </w:rPr>
        <w:t>transmit/receive data on the bearer with the self-contained transmission</w:t>
      </w:r>
      <w:r w:rsidR="008012F2">
        <w:rPr>
          <w:rFonts w:ascii="Arial" w:hAnsi="Arial"/>
          <w:lang w:val="en-US"/>
        </w:rPr>
        <w:t>.</w:t>
      </w:r>
      <w:r w:rsidRPr="0096683A">
        <w:rPr>
          <w:rFonts w:ascii="Arial" w:hAnsi="Arial"/>
          <w:lang w:val="en-US"/>
        </w:rPr>
        <w:t xml:space="preserve"> </w:t>
      </w:r>
      <w:r w:rsidR="0056753E">
        <w:rPr>
          <w:rFonts w:ascii="Arial" w:hAnsi="Arial"/>
          <w:lang w:val="en-US"/>
        </w:rPr>
        <w:t>Similarly, control signaling originated from NAS or RRC</w:t>
      </w:r>
      <w:r w:rsidR="004C1967">
        <w:rPr>
          <w:rFonts w:ascii="Arial" w:hAnsi="Arial"/>
          <w:lang w:val="en-US"/>
        </w:rPr>
        <w:t xml:space="preserve"> can be </w:t>
      </w:r>
      <w:r w:rsidR="00684C69">
        <w:rPr>
          <w:rFonts w:ascii="Arial" w:hAnsi="Arial"/>
          <w:lang w:val="en-US"/>
        </w:rPr>
        <w:t>sent over the signaling radio bearer</w:t>
      </w:r>
      <w:r w:rsidR="00DD0D48">
        <w:rPr>
          <w:rFonts w:ascii="Arial" w:hAnsi="Arial"/>
          <w:lang w:val="en-US"/>
        </w:rPr>
        <w:t xml:space="preserve">. </w:t>
      </w:r>
      <w:r w:rsidR="00341450">
        <w:rPr>
          <w:rFonts w:ascii="Arial" w:hAnsi="Arial"/>
          <w:lang w:val="en-US"/>
        </w:rPr>
        <w:t xml:space="preserve">The self-contained transmission may need to carry </w:t>
      </w:r>
      <w:r w:rsidR="00C61B1B">
        <w:rPr>
          <w:rFonts w:ascii="Arial" w:hAnsi="Arial"/>
          <w:lang w:val="en-US"/>
        </w:rPr>
        <w:t xml:space="preserve">device ID </w:t>
      </w:r>
      <w:r w:rsidR="00B43848">
        <w:rPr>
          <w:rFonts w:ascii="Arial" w:hAnsi="Arial"/>
          <w:lang w:val="en-US"/>
        </w:rPr>
        <w:t xml:space="preserve">so that receiver (device or </w:t>
      </w:r>
      <w:r w:rsidR="000B056F">
        <w:rPr>
          <w:rFonts w:ascii="Arial" w:hAnsi="Arial"/>
          <w:lang w:val="en-US"/>
        </w:rPr>
        <w:t xml:space="preserve">gNB/reader) </w:t>
      </w:r>
      <w:r w:rsidR="0093671C">
        <w:rPr>
          <w:rFonts w:ascii="Arial" w:hAnsi="Arial"/>
          <w:lang w:val="en-US"/>
        </w:rPr>
        <w:t>can decide wh</w:t>
      </w:r>
      <w:r w:rsidR="00BC1EE9">
        <w:rPr>
          <w:rFonts w:ascii="Arial" w:hAnsi="Arial"/>
          <w:lang w:val="en-US"/>
        </w:rPr>
        <w:t>at</w:t>
      </w:r>
      <w:r w:rsidR="00291968">
        <w:rPr>
          <w:rFonts w:ascii="Arial" w:hAnsi="Arial"/>
          <w:lang w:val="en-US"/>
        </w:rPr>
        <w:t xml:space="preserve"> to do with the received </w:t>
      </w:r>
      <w:r w:rsidR="008F518B">
        <w:rPr>
          <w:rFonts w:ascii="Arial" w:hAnsi="Arial"/>
          <w:lang w:val="en-US"/>
        </w:rPr>
        <w:t>transmission</w:t>
      </w:r>
      <w:r w:rsidR="003A3063">
        <w:rPr>
          <w:rFonts w:ascii="Arial" w:hAnsi="Arial"/>
          <w:lang w:val="en-US"/>
        </w:rPr>
        <w:t xml:space="preserve">. </w:t>
      </w:r>
      <w:r w:rsidR="00950B8E">
        <w:rPr>
          <w:rFonts w:ascii="Arial" w:hAnsi="Arial"/>
          <w:lang w:val="en-US"/>
        </w:rPr>
        <w:t>RAN</w:t>
      </w:r>
      <w:r w:rsidR="00310F57">
        <w:rPr>
          <w:rFonts w:ascii="Arial" w:hAnsi="Arial"/>
          <w:lang w:val="en-US"/>
        </w:rPr>
        <w:t>2</w:t>
      </w:r>
      <w:r w:rsidR="00950B8E">
        <w:rPr>
          <w:rFonts w:ascii="Arial" w:hAnsi="Arial"/>
          <w:lang w:val="en-US"/>
        </w:rPr>
        <w:t xml:space="preserve"> should study if</w:t>
      </w:r>
      <w:r w:rsidR="00310F57">
        <w:rPr>
          <w:rFonts w:ascii="Arial" w:hAnsi="Arial"/>
          <w:lang w:val="en-US"/>
        </w:rPr>
        <w:t>/when</w:t>
      </w:r>
      <w:r w:rsidR="00950B8E">
        <w:rPr>
          <w:rFonts w:ascii="Arial" w:hAnsi="Arial"/>
          <w:lang w:val="en-US"/>
        </w:rPr>
        <w:t xml:space="preserve"> device ID needs to be contained in self-contained transmission.</w:t>
      </w:r>
      <w:r w:rsidR="004A338F" w:rsidRPr="0096683A">
        <w:rPr>
          <w:rFonts w:ascii="Arial" w:hAnsi="Arial"/>
          <w:lang w:val="en-US"/>
        </w:rPr>
        <w:t xml:space="preserve"> </w:t>
      </w:r>
    </w:p>
    <w:p w14:paraId="5BF7DCF7" w14:textId="77777777" w:rsidR="001E7B21" w:rsidRDefault="001E7B21" w:rsidP="0096683A">
      <w:pPr>
        <w:shd w:val="clear" w:color="auto" w:fill="FFFFFF"/>
        <w:overflowPunct/>
        <w:autoSpaceDE/>
        <w:autoSpaceDN/>
        <w:adjustRightInd/>
        <w:spacing w:after="0"/>
        <w:jc w:val="both"/>
        <w:rPr>
          <w:rFonts w:ascii="Arial" w:hAnsi="Arial"/>
          <w:lang w:val="en-US"/>
        </w:rPr>
      </w:pPr>
    </w:p>
    <w:p w14:paraId="7ECB70FE" w14:textId="77777777" w:rsidR="0096683A" w:rsidRPr="0096683A" w:rsidRDefault="0096683A" w:rsidP="0096683A">
      <w:pPr>
        <w:shd w:val="clear" w:color="auto" w:fill="FFFFFF"/>
        <w:overflowPunct/>
        <w:autoSpaceDE/>
        <w:autoSpaceDN/>
        <w:adjustRightInd/>
        <w:spacing w:after="0"/>
        <w:jc w:val="both"/>
        <w:rPr>
          <w:rFonts w:ascii="Arial" w:hAnsi="Arial"/>
          <w:lang w:val="en-US"/>
        </w:rPr>
      </w:pPr>
    </w:p>
    <w:p w14:paraId="3AC9AB35" w14:textId="263F83D9" w:rsidR="004A338F" w:rsidRDefault="00B16FA5" w:rsidP="004A338F">
      <w:pPr>
        <w:pStyle w:val="Proposal"/>
        <w:tabs>
          <w:tab w:val="num" w:pos="2834"/>
        </w:tabs>
        <w:ind w:left="1701" w:hanging="1701"/>
        <w:rPr>
          <w:rStyle w:val="ui-provider"/>
          <w:rFonts w:cs="Arial"/>
        </w:rPr>
      </w:pPr>
      <w:bookmarkStart w:id="35" w:name="_Toc163139685"/>
      <w:bookmarkStart w:id="36" w:name="_Toc163178407"/>
      <w:r>
        <w:rPr>
          <w:rStyle w:val="ui-provider"/>
          <w:rFonts w:cs="Arial"/>
        </w:rPr>
        <w:t xml:space="preserve">Radio bearers can be </w:t>
      </w:r>
      <w:r w:rsidR="00941D47">
        <w:rPr>
          <w:rStyle w:val="ui-provider"/>
          <w:rFonts w:cs="Arial"/>
        </w:rPr>
        <w:t xml:space="preserve">set as follows: </w:t>
      </w:r>
      <w:r w:rsidR="004A338F">
        <w:rPr>
          <w:rStyle w:val="ui-provider"/>
          <w:rFonts w:cs="Arial"/>
        </w:rPr>
        <w:t>there is one single common RB (</w:t>
      </w:r>
      <w:proofErr w:type="spellStart"/>
      <w:r w:rsidR="004A338F">
        <w:rPr>
          <w:rStyle w:val="ui-provider"/>
          <w:rFonts w:cs="Arial"/>
        </w:rPr>
        <w:t>SRBa</w:t>
      </w:r>
      <w:proofErr w:type="spellEnd"/>
      <w:r w:rsidR="004A338F">
        <w:rPr>
          <w:rStyle w:val="ui-provider"/>
          <w:rFonts w:cs="Arial"/>
        </w:rPr>
        <w:t xml:space="preserve">) for delivering control </w:t>
      </w:r>
      <w:r w:rsidR="000A25F1">
        <w:rPr>
          <w:rStyle w:val="ui-provider"/>
          <w:rFonts w:cs="Arial"/>
        </w:rPr>
        <w:t>signalling</w:t>
      </w:r>
      <w:r w:rsidR="004A338F">
        <w:rPr>
          <w:rStyle w:val="ui-provider"/>
          <w:rFonts w:cs="Arial"/>
        </w:rPr>
        <w:t xml:space="preserve"> (</w:t>
      </w:r>
      <w:proofErr w:type="gramStart"/>
      <w:r w:rsidR="004A338F">
        <w:rPr>
          <w:rStyle w:val="ui-provider"/>
          <w:rFonts w:cs="Arial"/>
        </w:rPr>
        <w:t>similar to</w:t>
      </w:r>
      <w:proofErr w:type="gramEnd"/>
      <w:r w:rsidR="004A338F">
        <w:rPr>
          <w:rStyle w:val="ui-provider"/>
          <w:rFonts w:cs="Arial"/>
        </w:rPr>
        <w:t xml:space="preserve"> SRB0)</w:t>
      </w:r>
      <w:r w:rsidR="00941D47">
        <w:rPr>
          <w:rStyle w:val="ui-provider"/>
          <w:rFonts w:cs="Arial"/>
        </w:rPr>
        <w:t xml:space="preserve"> and one</w:t>
      </w:r>
      <w:r w:rsidR="004A338F">
        <w:rPr>
          <w:rStyle w:val="ui-provider"/>
          <w:rFonts w:cs="Arial"/>
        </w:rPr>
        <w:t xml:space="preserve"> common RB for delivering user data, </w:t>
      </w:r>
      <w:proofErr w:type="spellStart"/>
      <w:r w:rsidR="004A338F">
        <w:rPr>
          <w:rStyle w:val="ui-provider"/>
          <w:rFonts w:cs="Arial"/>
        </w:rPr>
        <w:t>DRBa</w:t>
      </w:r>
      <w:proofErr w:type="spellEnd"/>
      <w:r w:rsidR="004A338F">
        <w:rPr>
          <w:rStyle w:val="ui-provider"/>
          <w:rFonts w:cs="Arial"/>
        </w:rPr>
        <w:t xml:space="preserve">, in case of UP </w:t>
      </w:r>
      <w:r w:rsidR="00941D47">
        <w:rPr>
          <w:rStyle w:val="ui-provider"/>
          <w:rFonts w:cs="Arial"/>
        </w:rPr>
        <w:t xml:space="preserve">based </w:t>
      </w:r>
      <w:r w:rsidR="004A338F">
        <w:rPr>
          <w:rStyle w:val="ui-provider"/>
          <w:rFonts w:cs="Arial"/>
        </w:rPr>
        <w:t>solution.</w:t>
      </w:r>
      <w:bookmarkEnd w:id="35"/>
      <w:bookmarkEnd w:id="36"/>
    </w:p>
    <w:p w14:paraId="65B9E752" w14:textId="0E31EC08" w:rsidR="004A338F" w:rsidRDefault="004A338F" w:rsidP="004A338F">
      <w:pPr>
        <w:pStyle w:val="Proposal"/>
        <w:tabs>
          <w:tab w:val="num" w:pos="2834"/>
        </w:tabs>
        <w:ind w:left="1701" w:hanging="1701"/>
        <w:rPr>
          <w:rStyle w:val="ui-provider"/>
          <w:rFonts w:cs="Arial"/>
        </w:rPr>
      </w:pPr>
      <w:bookmarkStart w:id="37" w:name="_Toc163139686"/>
      <w:bookmarkStart w:id="38" w:name="_Toc163178408"/>
      <w:proofErr w:type="spellStart"/>
      <w:r>
        <w:rPr>
          <w:rStyle w:val="ui-provider"/>
          <w:rFonts w:cs="Arial"/>
        </w:rPr>
        <w:t>SRBa</w:t>
      </w:r>
      <w:proofErr w:type="spellEnd"/>
      <w:r>
        <w:rPr>
          <w:rStyle w:val="ui-provider"/>
          <w:rFonts w:cs="Arial"/>
        </w:rPr>
        <w:t xml:space="preserve"> and </w:t>
      </w:r>
      <w:proofErr w:type="spellStart"/>
      <w:r>
        <w:rPr>
          <w:rStyle w:val="ui-provider"/>
          <w:rFonts w:cs="Arial"/>
        </w:rPr>
        <w:t>DRBa</w:t>
      </w:r>
      <w:proofErr w:type="spellEnd"/>
      <w:r>
        <w:rPr>
          <w:rStyle w:val="ui-provider"/>
          <w:rFonts w:cs="Arial"/>
        </w:rPr>
        <w:t xml:space="preserve"> are not device specific and </w:t>
      </w:r>
      <w:r w:rsidR="00680F5D">
        <w:rPr>
          <w:rStyle w:val="ui-provider"/>
          <w:rFonts w:cs="Arial"/>
        </w:rPr>
        <w:t xml:space="preserve">hence there is </w:t>
      </w:r>
      <w:r>
        <w:rPr>
          <w:rStyle w:val="ui-provider"/>
          <w:rFonts w:cs="Arial"/>
        </w:rPr>
        <w:t>no need to setup in a dedicated manner.</w:t>
      </w:r>
      <w:bookmarkEnd w:id="37"/>
      <w:bookmarkEnd w:id="38"/>
    </w:p>
    <w:p w14:paraId="27EC112D" w14:textId="1A259F27" w:rsidR="004A338F" w:rsidRPr="008B1511" w:rsidRDefault="004A338F" w:rsidP="004A338F">
      <w:pPr>
        <w:pStyle w:val="Proposal"/>
        <w:tabs>
          <w:tab w:val="num" w:pos="2834"/>
        </w:tabs>
        <w:ind w:left="1701" w:hanging="1701"/>
        <w:rPr>
          <w:rStyle w:val="ui-provider"/>
          <w:rFonts w:cs="Arial"/>
        </w:rPr>
      </w:pPr>
      <w:bookmarkStart w:id="39" w:name="_Toc163139687"/>
      <w:bookmarkStart w:id="40" w:name="_Toc163178409"/>
      <w:r>
        <w:rPr>
          <w:rStyle w:val="ui-provider"/>
          <w:rFonts w:cs="Arial"/>
        </w:rPr>
        <w:t>Study if</w:t>
      </w:r>
      <w:r w:rsidR="00176FFB">
        <w:rPr>
          <w:rStyle w:val="ui-provider"/>
          <w:rFonts w:cs="Arial"/>
        </w:rPr>
        <w:t>/when</w:t>
      </w:r>
      <w:r>
        <w:rPr>
          <w:rStyle w:val="ui-provider"/>
          <w:rFonts w:cs="Arial"/>
        </w:rPr>
        <w:t xml:space="preserve"> transmission on </w:t>
      </w:r>
      <w:proofErr w:type="spellStart"/>
      <w:r>
        <w:rPr>
          <w:rStyle w:val="ui-provider"/>
          <w:rFonts w:cs="Arial"/>
        </w:rPr>
        <w:t>SRBa</w:t>
      </w:r>
      <w:proofErr w:type="spellEnd"/>
      <w:r>
        <w:rPr>
          <w:rStyle w:val="ui-provider"/>
          <w:rFonts w:cs="Arial"/>
        </w:rPr>
        <w:t xml:space="preserve"> and </w:t>
      </w:r>
      <w:proofErr w:type="spellStart"/>
      <w:r>
        <w:rPr>
          <w:rStyle w:val="ui-provider"/>
          <w:rFonts w:cs="Arial"/>
        </w:rPr>
        <w:t>DRBa</w:t>
      </w:r>
      <w:proofErr w:type="spellEnd"/>
      <w:r>
        <w:rPr>
          <w:rStyle w:val="ui-provider"/>
          <w:rFonts w:cs="Arial"/>
        </w:rPr>
        <w:t xml:space="preserve"> should contain device ID.</w:t>
      </w:r>
      <w:bookmarkEnd w:id="39"/>
      <w:bookmarkEnd w:id="40"/>
    </w:p>
    <w:p w14:paraId="348BFB1C" w14:textId="08209E94" w:rsidR="00635794" w:rsidRPr="00635794" w:rsidRDefault="00635794" w:rsidP="00D068D9">
      <w:pPr>
        <w:shd w:val="clear" w:color="auto" w:fill="FFFFFF"/>
        <w:overflowPunct/>
        <w:autoSpaceDE/>
        <w:autoSpaceDN/>
        <w:adjustRightInd/>
        <w:spacing w:after="0"/>
        <w:jc w:val="both"/>
        <w:rPr>
          <w:rFonts w:ascii="Arial" w:hAnsi="Arial" w:cs="Arial"/>
          <w:lang w:val="en-US"/>
        </w:rPr>
      </w:pPr>
    </w:p>
    <w:p w14:paraId="209C66AC" w14:textId="614ED3E2" w:rsidR="008917D9" w:rsidRDefault="00CA6818" w:rsidP="00D068D9">
      <w:pPr>
        <w:shd w:val="clear" w:color="auto" w:fill="FFFFFF"/>
        <w:overflowPunct/>
        <w:autoSpaceDE/>
        <w:autoSpaceDN/>
        <w:adjustRightInd/>
        <w:spacing w:after="0"/>
        <w:jc w:val="both"/>
        <w:rPr>
          <w:rFonts w:ascii="Arial" w:hAnsi="Arial" w:cs="Arial"/>
          <w:lang w:eastAsia="zh-CN"/>
        </w:rPr>
      </w:pPr>
      <w:proofErr w:type="gramStart"/>
      <w:r w:rsidRPr="009D17D8">
        <w:rPr>
          <w:rFonts w:ascii="Arial" w:hAnsi="Arial" w:cs="Arial"/>
          <w:lang w:eastAsia="zh-CN"/>
        </w:rPr>
        <w:t>Similar to</w:t>
      </w:r>
      <w:proofErr w:type="gramEnd"/>
      <w:r w:rsidRPr="009D17D8">
        <w:rPr>
          <w:rFonts w:ascii="Arial" w:hAnsi="Arial" w:cs="Arial"/>
          <w:lang w:eastAsia="zh-CN"/>
        </w:rPr>
        <w:t xml:space="preserve"> legacy, control plane </w:t>
      </w:r>
      <w:r w:rsidR="000A25F1" w:rsidRPr="009D17D8">
        <w:rPr>
          <w:rFonts w:ascii="Arial" w:hAnsi="Arial" w:cs="Arial"/>
          <w:lang w:eastAsia="zh-CN"/>
        </w:rPr>
        <w:t>signalling</w:t>
      </w:r>
      <w:r w:rsidRPr="009D17D8">
        <w:rPr>
          <w:rFonts w:ascii="Arial" w:hAnsi="Arial" w:cs="Arial"/>
          <w:lang w:eastAsia="zh-CN"/>
        </w:rPr>
        <w:t xml:space="preserve"> can originate from NAS, RRC</w:t>
      </w:r>
      <w:r w:rsidR="009D17D8" w:rsidRPr="009D17D8">
        <w:rPr>
          <w:rFonts w:ascii="Arial" w:hAnsi="Arial" w:cs="Arial"/>
          <w:lang w:eastAsia="zh-CN"/>
        </w:rPr>
        <w:t xml:space="preserve">, or MAC. </w:t>
      </w:r>
      <w:r w:rsidR="00FB027D">
        <w:rPr>
          <w:rFonts w:ascii="Arial" w:hAnsi="Arial" w:cs="Arial"/>
          <w:lang w:eastAsia="zh-CN"/>
        </w:rPr>
        <w:t xml:space="preserve">RAN2 should study control </w:t>
      </w:r>
      <w:r w:rsidR="000A25F1">
        <w:rPr>
          <w:rFonts w:ascii="Arial" w:hAnsi="Arial" w:cs="Arial"/>
          <w:lang w:eastAsia="zh-CN"/>
        </w:rPr>
        <w:t>signalling</w:t>
      </w:r>
      <w:r w:rsidR="00087BE3">
        <w:rPr>
          <w:rFonts w:ascii="Arial" w:hAnsi="Arial" w:cs="Arial"/>
          <w:lang w:eastAsia="zh-CN"/>
        </w:rPr>
        <w:t xml:space="preserve"> at MAC sublayer, i.e., MAC CEs for </w:t>
      </w:r>
      <w:r w:rsidR="009D17D8">
        <w:rPr>
          <w:rFonts w:ascii="Arial" w:hAnsi="Arial" w:cs="Arial"/>
          <w:lang w:eastAsia="zh-CN"/>
        </w:rPr>
        <w:t>A-IoT</w:t>
      </w:r>
      <w:r w:rsidR="00087BE3">
        <w:rPr>
          <w:rFonts w:ascii="Arial" w:hAnsi="Arial" w:cs="Arial"/>
          <w:lang w:eastAsia="zh-CN"/>
        </w:rPr>
        <w:t xml:space="preserve">. For example, </w:t>
      </w:r>
      <w:r w:rsidR="001578E8">
        <w:rPr>
          <w:rFonts w:ascii="Arial" w:hAnsi="Arial" w:cs="Arial"/>
          <w:lang w:eastAsia="zh-CN"/>
        </w:rPr>
        <w:t xml:space="preserve">without dedicated RRC </w:t>
      </w:r>
      <w:r w:rsidR="000A25F1">
        <w:rPr>
          <w:rFonts w:ascii="Arial" w:hAnsi="Arial" w:cs="Arial"/>
          <w:lang w:eastAsia="zh-CN"/>
        </w:rPr>
        <w:t>signalling</w:t>
      </w:r>
      <w:r w:rsidR="001578E8">
        <w:rPr>
          <w:rFonts w:ascii="Arial" w:hAnsi="Arial" w:cs="Arial"/>
          <w:lang w:eastAsia="zh-CN"/>
        </w:rPr>
        <w:t>, the device capability information to be provided to the gNB can be sent as a MAC CE</w:t>
      </w:r>
      <w:r w:rsidR="00556EF9">
        <w:rPr>
          <w:rFonts w:ascii="Arial" w:hAnsi="Arial" w:cs="Arial"/>
          <w:lang w:eastAsia="zh-CN"/>
        </w:rPr>
        <w:t>.</w:t>
      </w:r>
      <w:r w:rsidR="006E6029">
        <w:rPr>
          <w:rFonts w:ascii="Arial" w:hAnsi="Arial" w:cs="Arial"/>
          <w:lang w:eastAsia="zh-CN"/>
        </w:rPr>
        <w:t xml:space="preserve"> Another example is about device assistance information such as energy status</w:t>
      </w:r>
      <w:r w:rsidR="009E2FCA">
        <w:rPr>
          <w:rFonts w:ascii="Arial" w:hAnsi="Arial" w:cs="Arial"/>
          <w:lang w:eastAsia="zh-CN"/>
        </w:rPr>
        <w:t>.</w:t>
      </w:r>
    </w:p>
    <w:p w14:paraId="0DA2809E" w14:textId="77777777" w:rsidR="00556EF9" w:rsidRDefault="00556EF9" w:rsidP="00D068D9">
      <w:pPr>
        <w:shd w:val="clear" w:color="auto" w:fill="FFFFFF"/>
        <w:overflowPunct/>
        <w:autoSpaceDE/>
        <w:autoSpaceDN/>
        <w:adjustRightInd/>
        <w:spacing w:after="0"/>
        <w:jc w:val="both"/>
        <w:rPr>
          <w:rFonts w:ascii="Arial" w:hAnsi="Arial" w:cs="Arial"/>
          <w:lang w:eastAsia="zh-CN"/>
        </w:rPr>
      </w:pPr>
    </w:p>
    <w:p w14:paraId="192C924B" w14:textId="2CAB0326" w:rsidR="00556EF9" w:rsidRPr="00CD70FE" w:rsidRDefault="00556EF9" w:rsidP="00556EF9">
      <w:pPr>
        <w:pStyle w:val="Proposal"/>
        <w:tabs>
          <w:tab w:val="num" w:pos="2834"/>
        </w:tabs>
        <w:ind w:left="1701" w:hanging="1701"/>
        <w:rPr>
          <w:rStyle w:val="CommentReference"/>
          <w:sz w:val="20"/>
          <w:szCs w:val="20"/>
        </w:rPr>
      </w:pPr>
      <w:bookmarkStart w:id="41" w:name="_Toc163139688"/>
      <w:bookmarkStart w:id="42" w:name="_Toc163178410"/>
      <w:r>
        <w:rPr>
          <w:rStyle w:val="ui-provider"/>
          <w:rFonts w:cs="Arial"/>
        </w:rPr>
        <w:t xml:space="preserve">RAN2 to study </w:t>
      </w:r>
      <w:r w:rsidR="001F0B64">
        <w:rPr>
          <w:rStyle w:val="ui-provider"/>
          <w:rFonts w:cs="Arial"/>
        </w:rPr>
        <w:t xml:space="preserve">whether </w:t>
      </w:r>
      <w:r w:rsidR="00B75EBB">
        <w:rPr>
          <w:rStyle w:val="ui-provider"/>
          <w:rFonts w:cs="Arial"/>
        </w:rPr>
        <w:t xml:space="preserve">device radio access capabilities can be transmitted via </w:t>
      </w:r>
      <w:r>
        <w:rPr>
          <w:rStyle w:val="ui-provider"/>
          <w:rFonts w:cs="Arial"/>
        </w:rPr>
        <w:t>MAC CE(s) for A-IoT</w:t>
      </w:r>
      <w:r w:rsidR="00B75EBB">
        <w:rPr>
          <w:rStyle w:val="ui-provider"/>
          <w:rFonts w:cs="Arial"/>
        </w:rPr>
        <w:t xml:space="preserve"> devices.</w:t>
      </w:r>
      <w:bookmarkEnd w:id="41"/>
      <w:bookmarkEnd w:id="42"/>
      <w:r w:rsidR="00B75EBB">
        <w:rPr>
          <w:rStyle w:val="CommentReference"/>
          <w:rFonts w:ascii="Times New Roman" w:hAnsi="Times New Roman"/>
          <w:b w:val="0"/>
          <w:bCs w:val="0"/>
        </w:rPr>
        <w:t xml:space="preserve"> </w:t>
      </w:r>
    </w:p>
    <w:p w14:paraId="0B0258DF" w14:textId="77777777" w:rsidR="00CD70FE" w:rsidRPr="0094554C" w:rsidRDefault="00CD70FE" w:rsidP="00CD70FE">
      <w:pPr>
        <w:pStyle w:val="Proposal"/>
        <w:numPr>
          <w:ilvl w:val="0"/>
          <w:numId w:val="0"/>
        </w:numPr>
        <w:rPr>
          <w:rStyle w:val="ui-provider"/>
        </w:rPr>
      </w:pPr>
    </w:p>
    <w:p w14:paraId="0CF6040A" w14:textId="3DE3C7F5" w:rsidR="00064E39" w:rsidRPr="00CE0424" w:rsidRDefault="00E97523" w:rsidP="00064E39">
      <w:pPr>
        <w:pStyle w:val="Heading1"/>
      </w:pPr>
      <w:bookmarkStart w:id="43" w:name="_Toc70424553"/>
      <w:bookmarkStart w:id="44" w:name="_Ref189046994"/>
      <w:bookmarkEnd w:id="43"/>
      <w:r>
        <w:t>3</w:t>
      </w:r>
      <w:r w:rsidR="000C3EB6">
        <w:tab/>
      </w:r>
      <w:r w:rsidR="00064E39" w:rsidRPr="00CE0424">
        <w:t>Conclusion</w:t>
      </w:r>
    </w:p>
    <w:p w14:paraId="1B0CAD75" w14:textId="2432A393" w:rsidR="000A092D" w:rsidRDefault="000A092D" w:rsidP="005B011B">
      <w:pPr>
        <w:pStyle w:val="BodyText"/>
      </w:pPr>
      <w:r>
        <w:t xml:space="preserve">In this contribution </w:t>
      </w:r>
      <w:r w:rsidR="004C2F28">
        <w:rPr>
          <w:rFonts w:cs="Arial"/>
          <w:lang w:val="en-US"/>
        </w:rPr>
        <w:t>we discuss c</w:t>
      </w:r>
      <w:r w:rsidR="004C2F28" w:rsidRPr="00DC68E6">
        <w:rPr>
          <w:rFonts w:cs="Arial"/>
          <w:lang w:val="en-US"/>
        </w:rPr>
        <w:t>ontrol plane functions</w:t>
      </w:r>
      <w:r w:rsidR="004C2F28">
        <w:rPr>
          <w:rFonts w:cs="Arial"/>
          <w:lang w:val="en-US"/>
        </w:rPr>
        <w:t xml:space="preserve">, protocol stack and </w:t>
      </w:r>
      <w:r w:rsidR="004C2F28" w:rsidRPr="00DC68E6">
        <w:rPr>
          <w:rFonts w:cs="Arial"/>
          <w:lang w:val="en-US"/>
        </w:rPr>
        <w:t xml:space="preserve">related </w:t>
      </w:r>
      <w:r w:rsidR="004C2F28" w:rsidRPr="00335F41">
        <w:rPr>
          <w:rFonts w:cs="Arial"/>
          <w:lang w:val="en-US"/>
        </w:rPr>
        <w:t>signaling</w:t>
      </w:r>
      <w:r w:rsidR="004C2F28" w:rsidRPr="00DC68E6">
        <w:rPr>
          <w:rFonts w:cs="Arial"/>
          <w:lang w:val="en-US"/>
        </w:rPr>
        <w:t xml:space="preserve"> (CP functionality) </w:t>
      </w:r>
      <w:r w:rsidR="004C2F28">
        <w:rPr>
          <w:rFonts w:cs="Arial"/>
          <w:lang w:val="en-US"/>
        </w:rPr>
        <w:t>for A-IoT devices</w:t>
      </w:r>
      <w:r>
        <w:rPr>
          <w:rFonts w:eastAsiaTheme="minorHAnsi"/>
        </w:rPr>
        <w:t>.</w:t>
      </w:r>
      <w:r>
        <w:t xml:space="preserve"> B</w:t>
      </w:r>
      <w:r w:rsidRPr="00CE0424">
        <w:t xml:space="preserve">ased on the discussion in </w:t>
      </w:r>
      <w:r>
        <w:t xml:space="preserve">the previous </w:t>
      </w:r>
      <w:r w:rsidRPr="00CE0424">
        <w:t>section</w:t>
      </w:r>
      <w:r>
        <w:t>s</w:t>
      </w:r>
      <w:r w:rsidRPr="00CE0424">
        <w:t xml:space="preserve"> we </w:t>
      </w:r>
      <w:r>
        <w:t>made the following observations:</w:t>
      </w:r>
    </w:p>
    <w:p w14:paraId="50671581" w14:textId="77777777" w:rsidR="000A092D" w:rsidRDefault="000A092D" w:rsidP="005B011B">
      <w:pPr>
        <w:pStyle w:val="BodyText"/>
        <w:rPr>
          <w:b/>
          <w:bCs/>
        </w:rPr>
      </w:pPr>
    </w:p>
    <w:p w14:paraId="53CA03B4" w14:textId="66B8EC9A" w:rsidR="005B011B" w:rsidRDefault="000A092D"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178391" w:history="1">
        <w:r w:rsidR="005B011B" w:rsidRPr="007924FB">
          <w:rPr>
            <w:rStyle w:val="Hyperlink"/>
            <w:noProof/>
          </w:rPr>
          <w:t>Observation 1</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7924FB">
          <w:rPr>
            <w:rStyle w:val="Hyperlink"/>
            <w:noProof/>
          </w:rPr>
          <w:t>AS security may not be needed provided that NAS messages can be protected at NAS level for A-IoT devices.</w:t>
        </w:r>
      </w:hyperlink>
    </w:p>
    <w:p w14:paraId="07FCF579" w14:textId="104EB01E"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392" w:history="1">
        <w:r w:rsidR="005B011B" w:rsidRPr="007924FB">
          <w:rPr>
            <w:rStyle w:val="Hyperlink"/>
            <w:noProof/>
          </w:rPr>
          <w:t>Observation 2</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7924FB">
          <w:rPr>
            <w:rStyle w:val="Hyperlink"/>
            <w:noProof/>
          </w:rPr>
          <w:t>NAS protocol related functionalities are decided by responsible WGs, i.e., CT1, SA2.</w:t>
        </w:r>
      </w:hyperlink>
    </w:p>
    <w:p w14:paraId="0E61D7B6" w14:textId="338FCDC6"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393" w:history="1">
        <w:r w:rsidR="005B011B" w:rsidRPr="007924FB">
          <w:rPr>
            <w:rStyle w:val="Hyperlink"/>
            <w:noProof/>
          </w:rPr>
          <w:t>Observation 3</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7924FB">
          <w:rPr>
            <w:rStyle w:val="Hyperlink"/>
            <w:noProof/>
          </w:rPr>
          <w:t>In legacy, device needs to have an RRC connection (in RRC_CONNECTED) to setup DRB and dedicated signaling radio bearers (e.g., SRB1, SRB2).</w:t>
        </w:r>
      </w:hyperlink>
    </w:p>
    <w:p w14:paraId="5A9D0FCC" w14:textId="5ED5C8B1"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394" w:history="1">
        <w:r w:rsidR="005B011B" w:rsidRPr="007924FB">
          <w:rPr>
            <w:rStyle w:val="Hyperlink"/>
            <w:noProof/>
          </w:rPr>
          <w:t>Observation 4</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7924FB">
          <w:rPr>
            <w:rStyle w:val="Hyperlink"/>
            <w:rFonts w:cs="Arial"/>
            <w:noProof/>
          </w:rPr>
          <w:t>In legacy CP solutions, NAS container carrying data can be delivered via SRB0, SRB1, or SRB1bis. Device ID (S-TMSI/5G-S-TMSI) needs to be sent together with NAS container in case of SRB0 in CP-EDT.</w:t>
        </w:r>
      </w:hyperlink>
    </w:p>
    <w:p w14:paraId="11335034" w14:textId="5673E52B" w:rsidR="000A092D" w:rsidRDefault="000A092D" w:rsidP="005B011B">
      <w:pPr>
        <w:pStyle w:val="BodyText"/>
        <w:rPr>
          <w:b/>
          <w:bCs/>
        </w:rPr>
      </w:pPr>
      <w:r>
        <w:rPr>
          <w:b/>
          <w:bCs/>
        </w:rPr>
        <w:fldChar w:fldCharType="end"/>
      </w:r>
    </w:p>
    <w:p w14:paraId="789889B8" w14:textId="77777777" w:rsidR="000A092D" w:rsidRDefault="000A092D" w:rsidP="005B011B">
      <w:pPr>
        <w:pStyle w:val="BodyText"/>
      </w:pPr>
      <w:r w:rsidRPr="00CE0424">
        <w:t xml:space="preserve">Based on the discussion in </w:t>
      </w:r>
      <w:r>
        <w:t xml:space="preserve">the previous </w:t>
      </w:r>
      <w:r w:rsidRPr="00CE0424">
        <w:t>section</w:t>
      </w:r>
      <w:r>
        <w:t>,</w:t>
      </w:r>
      <w:r w:rsidRPr="00CE0424">
        <w:t xml:space="preserve"> we propose the following:</w:t>
      </w:r>
    </w:p>
    <w:p w14:paraId="0EE845D8" w14:textId="77777777" w:rsidR="000A092D" w:rsidRDefault="000A092D" w:rsidP="005B011B">
      <w:pPr>
        <w:pStyle w:val="BodyText"/>
      </w:pPr>
    </w:p>
    <w:p w14:paraId="17901DBF" w14:textId="3E25E60A" w:rsidR="005B011B" w:rsidRDefault="000A092D"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178395" w:history="1">
        <w:r w:rsidR="005B011B" w:rsidRPr="00FA6A9B">
          <w:rPr>
            <w:rStyle w:val="Hyperlink"/>
            <w:rFonts w:cs="Arial"/>
            <w:noProof/>
          </w:rPr>
          <w:t>Proposal 1</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Study if PDCP protocol layer should be supported in control plane stack for A-IoT devices.</w:t>
        </w:r>
      </w:hyperlink>
    </w:p>
    <w:p w14:paraId="0ED1EB00" w14:textId="730F0820"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396" w:history="1">
        <w:r w:rsidR="005B011B" w:rsidRPr="00FA6A9B">
          <w:rPr>
            <w:rStyle w:val="Hyperlink"/>
            <w:rFonts w:cs="Arial"/>
            <w:noProof/>
          </w:rPr>
          <w:t>Proposal 2</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Study if RLC transparent mode (TM) should be supported in control plane stack for A-IoT devices.</w:t>
        </w:r>
      </w:hyperlink>
    </w:p>
    <w:p w14:paraId="263124D6" w14:textId="786FCC51"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397" w:history="1">
        <w:r w:rsidR="005B011B" w:rsidRPr="00FA6A9B">
          <w:rPr>
            <w:rStyle w:val="Hyperlink"/>
            <w:rFonts w:cs="Arial"/>
            <w:noProof/>
          </w:rPr>
          <w:t>Proposal 3</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Control plane protocol stack for A-IoT devices includes PHY, MAC, NAS and optionally RRC protocol layers.</w:t>
        </w:r>
      </w:hyperlink>
    </w:p>
    <w:p w14:paraId="465EE44F" w14:textId="7AF2FFC8"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398" w:history="1">
        <w:r w:rsidR="005B011B" w:rsidRPr="00FA6A9B">
          <w:rPr>
            <w:rStyle w:val="Hyperlink"/>
            <w:rFonts w:cs="Arial"/>
            <w:noProof/>
          </w:rPr>
          <w:t>Proposal 4</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RAN2 assumes that in response to inventory and DL command request that the device initiates NAS service request</w:t>
        </w:r>
        <w:r w:rsidR="005B011B" w:rsidRPr="00FA6A9B">
          <w:rPr>
            <w:rStyle w:val="Hyperlink"/>
            <w:noProof/>
          </w:rPr>
          <w:t xml:space="preserve"> procedure that triggers AS procedure to deliver UL reply/report.</w:t>
        </w:r>
      </w:hyperlink>
    </w:p>
    <w:p w14:paraId="416977E0" w14:textId="0AF7950D"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399" w:history="1">
        <w:r w:rsidR="005B011B" w:rsidRPr="00FA6A9B">
          <w:rPr>
            <w:rStyle w:val="Hyperlink"/>
            <w:rFonts w:cs="Arial"/>
            <w:noProof/>
          </w:rPr>
          <w:t>Proposal 5</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Send an LS to CT1 and SA2 to confirm the NAS functionalities RAN2 assumes.</w:t>
        </w:r>
      </w:hyperlink>
    </w:p>
    <w:p w14:paraId="0628A9AA" w14:textId="2D5E5677"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400" w:history="1">
        <w:r w:rsidR="005B011B" w:rsidRPr="00FA6A9B">
          <w:rPr>
            <w:rStyle w:val="Hyperlink"/>
            <w:rFonts w:cs="Arial"/>
            <w:noProof/>
          </w:rPr>
          <w:t>Proposal 6</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Potential RRC functions include:</w:t>
        </w:r>
      </w:hyperlink>
    </w:p>
    <w:p w14:paraId="610197B4" w14:textId="7228F86C"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401" w:history="1">
        <w:r w:rsidR="005B011B" w:rsidRPr="00FA6A9B">
          <w:rPr>
            <w:rStyle w:val="Hyperlink"/>
            <w:rFonts w:cs="Arial"/>
            <w:noProof/>
          </w:rPr>
          <w:t>(a)</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broadcast signaling (i.e., similar to system information),</w:t>
        </w:r>
      </w:hyperlink>
    </w:p>
    <w:p w14:paraId="1525B008" w14:textId="3308849B"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402" w:history="1">
        <w:r w:rsidR="005B011B" w:rsidRPr="00FA6A9B">
          <w:rPr>
            <w:rStyle w:val="Hyperlink"/>
            <w:rFonts w:cs="Arial"/>
            <w:noProof/>
          </w:rPr>
          <w:t>(b)</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common signaling targeting individual or a group of devices (e.g., paging),</w:t>
        </w:r>
      </w:hyperlink>
    </w:p>
    <w:p w14:paraId="61DEDC00" w14:textId="26FC25FD"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403" w:history="1">
        <w:r w:rsidR="005B011B" w:rsidRPr="00FA6A9B">
          <w:rPr>
            <w:rStyle w:val="Hyperlink"/>
            <w:rFonts w:cs="Arial"/>
            <w:noProof/>
          </w:rPr>
          <w:t>(c)</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handling AS device identity.</w:t>
        </w:r>
      </w:hyperlink>
    </w:p>
    <w:p w14:paraId="3DAAD593" w14:textId="63E4DAC6"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404" w:history="1">
        <w:r w:rsidR="005B011B" w:rsidRPr="00FA6A9B">
          <w:rPr>
            <w:rStyle w:val="Hyperlink"/>
            <w:rFonts w:cs="Arial"/>
            <w:noProof/>
          </w:rPr>
          <w:t>Proposal 7</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RAN2 to study if RRC layer support AS security.</w:t>
        </w:r>
      </w:hyperlink>
    </w:p>
    <w:p w14:paraId="5DD03F9E" w14:textId="5593D45D"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405" w:history="1">
        <w:r w:rsidR="005B011B" w:rsidRPr="00FA6A9B">
          <w:rPr>
            <w:rStyle w:val="Hyperlink"/>
            <w:noProof/>
          </w:rPr>
          <w:t>Proposal 8</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RAN2 to study the role of RRC layer protocol for delivering NAS signalling.</w:t>
        </w:r>
      </w:hyperlink>
    </w:p>
    <w:p w14:paraId="19257AB9" w14:textId="6F4B1949"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406" w:history="1">
        <w:r w:rsidR="005B011B" w:rsidRPr="00FA6A9B">
          <w:rPr>
            <w:rStyle w:val="Hyperlink"/>
            <w:rFonts w:cs="Arial"/>
            <w:noProof/>
          </w:rPr>
          <w:t>Proposal 9</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Self-contained transmission, where context information (possibly with device ID) is sent together with payload, is supported.</w:t>
        </w:r>
      </w:hyperlink>
    </w:p>
    <w:p w14:paraId="4DE1DB61" w14:textId="779C21EB"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407" w:history="1">
        <w:r w:rsidR="005B011B" w:rsidRPr="00FA6A9B">
          <w:rPr>
            <w:rStyle w:val="Hyperlink"/>
            <w:rFonts w:cs="Arial"/>
            <w:noProof/>
          </w:rPr>
          <w:t>Proposal 10</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Radio bearers can be set as follows: there is one single common RB (SRBa) for delivering control signaling (similar to SRB0) and one common RB for delivering user data, DRBa, in case of UP based solution.</w:t>
        </w:r>
      </w:hyperlink>
    </w:p>
    <w:p w14:paraId="6CA9FFB6" w14:textId="6FC3E8BB"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408" w:history="1">
        <w:r w:rsidR="005B011B" w:rsidRPr="00FA6A9B">
          <w:rPr>
            <w:rStyle w:val="Hyperlink"/>
            <w:rFonts w:cs="Arial"/>
            <w:noProof/>
          </w:rPr>
          <w:t>Proposal 11</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SRBa and DRBa are not device specific and hence there is no need to setup in a dedicated manner.</w:t>
        </w:r>
      </w:hyperlink>
    </w:p>
    <w:p w14:paraId="50C3E366" w14:textId="0A750C5C"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409" w:history="1">
        <w:r w:rsidR="005B011B" w:rsidRPr="00FA6A9B">
          <w:rPr>
            <w:rStyle w:val="Hyperlink"/>
            <w:rFonts w:cs="Arial"/>
            <w:noProof/>
          </w:rPr>
          <w:t>Proposal 12</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Study if/when transmission on SRBa and DRBa should contain device ID.</w:t>
        </w:r>
      </w:hyperlink>
    </w:p>
    <w:p w14:paraId="05F7AAAE" w14:textId="7709D4F0" w:rsidR="005B011B" w:rsidRDefault="00CD70FE" w:rsidP="005B011B">
      <w:pPr>
        <w:pStyle w:val="TableofFigures"/>
        <w:tabs>
          <w:tab w:val="right" w:leader="dot" w:pos="9629"/>
        </w:tabs>
        <w:jc w:val="both"/>
        <w:rPr>
          <w:rFonts w:asciiTheme="minorHAnsi" w:eastAsiaTheme="minorEastAsia" w:hAnsiTheme="minorHAnsi" w:cstheme="minorBidi"/>
          <w:b w:val="0"/>
          <w:noProof/>
          <w:kern w:val="2"/>
          <w:sz w:val="22"/>
          <w:szCs w:val="22"/>
          <w:lang w:val="en-SE" w:eastAsia="en-SE"/>
          <w14:ligatures w14:val="standardContextual"/>
        </w:rPr>
      </w:pPr>
      <w:hyperlink w:anchor="_Toc163178410" w:history="1">
        <w:r w:rsidR="005B011B" w:rsidRPr="00FA6A9B">
          <w:rPr>
            <w:rStyle w:val="Hyperlink"/>
            <w:noProof/>
          </w:rPr>
          <w:t>Proposal 13</w:t>
        </w:r>
        <w:r w:rsidR="005B011B">
          <w:rPr>
            <w:rFonts w:asciiTheme="minorHAnsi" w:eastAsiaTheme="minorEastAsia" w:hAnsiTheme="minorHAnsi" w:cstheme="minorBidi"/>
            <w:b w:val="0"/>
            <w:noProof/>
            <w:kern w:val="2"/>
            <w:sz w:val="22"/>
            <w:szCs w:val="22"/>
            <w:lang w:val="en-SE" w:eastAsia="en-SE"/>
            <w14:ligatures w14:val="standardContextual"/>
          </w:rPr>
          <w:tab/>
        </w:r>
        <w:r w:rsidR="005B011B" w:rsidRPr="00FA6A9B">
          <w:rPr>
            <w:rStyle w:val="Hyperlink"/>
            <w:rFonts w:cs="Arial"/>
            <w:noProof/>
          </w:rPr>
          <w:t>RAN2 to study whether device radio access capabilities can be transmitted via MAC CE(s) for A-IoT devices.</w:t>
        </w:r>
      </w:hyperlink>
    </w:p>
    <w:p w14:paraId="6AB824BA" w14:textId="2D30ED9E" w:rsidR="00064E39" w:rsidRPr="00CE0424" w:rsidRDefault="000A092D" w:rsidP="005B011B">
      <w:pPr>
        <w:pStyle w:val="BodyText"/>
      </w:pPr>
      <w:r>
        <w:rPr>
          <w:b/>
          <w:bCs/>
          <w:lang w:val="en-US"/>
        </w:rPr>
        <w:fldChar w:fldCharType="end"/>
      </w:r>
    </w:p>
    <w:bookmarkEnd w:id="44"/>
    <w:p w14:paraId="70B429AA" w14:textId="1E28BFF2" w:rsidR="00741F76" w:rsidRPr="003664F9" w:rsidRDefault="00741F76" w:rsidP="00741F76">
      <w:pPr>
        <w:pStyle w:val="Heading1"/>
      </w:pPr>
      <w:r w:rsidRPr="003664F9">
        <w:t>References</w:t>
      </w:r>
    </w:p>
    <w:p w14:paraId="6C522B7F" w14:textId="7D0151F4" w:rsidR="00052A17" w:rsidRDefault="00CD70FE" w:rsidP="005B011B">
      <w:pPr>
        <w:pStyle w:val="Reference"/>
      </w:pPr>
      <w:hyperlink r:id="rId12" w:history="1">
        <w:r w:rsidR="00CF0546" w:rsidRPr="00375FE1">
          <w:rPr>
            <w:rStyle w:val="Hyperlink"/>
          </w:rPr>
          <w:t>RP-240826</w:t>
        </w:r>
      </w:hyperlink>
      <w:r w:rsidR="00CF0546" w:rsidRPr="00251B46">
        <w:t>, “</w:t>
      </w:r>
      <w:r w:rsidR="00CF0546">
        <w:rPr>
          <w:rFonts w:eastAsia="Batang" w:cs="Arial"/>
          <w:lang w:eastAsia="zh-CN"/>
        </w:rPr>
        <w:t>Revised</w:t>
      </w:r>
      <w:r w:rsidR="00CF0546" w:rsidRPr="00251B46">
        <w:rPr>
          <w:rFonts w:eastAsia="Batang" w:cs="Arial"/>
          <w:lang w:eastAsia="zh-CN"/>
        </w:rPr>
        <w:t xml:space="preserve"> SID: Study on solutions for Ambient IoT (Internet of Things) in NR</w:t>
      </w:r>
      <w:r w:rsidR="00CF0546" w:rsidRPr="00251B46">
        <w:t xml:space="preserve">”, </w:t>
      </w:r>
      <w:r w:rsidR="00CF0546">
        <w:t xml:space="preserve">CMCC, </w:t>
      </w:r>
      <w:r w:rsidR="00CF0546" w:rsidRPr="00251B46">
        <w:t>Huawei</w:t>
      </w:r>
      <w:r w:rsidR="00CF0546">
        <w:t>, T-Mobile USA</w:t>
      </w:r>
      <w:r w:rsidR="00CF0546" w:rsidRPr="00251B46">
        <w:t xml:space="preserve">, </w:t>
      </w:r>
      <w:r w:rsidR="00CF0546">
        <w:rPr>
          <w:noProof/>
        </w:rPr>
        <w:t>Maastricht</w:t>
      </w:r>
      <w:r w:rsidR="00CF0546" w:rsidRPr="00251B46">
        <w:rPr>
          <w:noProof/>
        </w:rPr>
        <w:t xml:space="preserve">, </w:t>
      </w:r>
      <w:r w:rsidR="00CF0546">
        <w:rPr>
          <w:noProof/>
        </w:rPr>
        <w:t>Netherlands</w:t>
      </w:r>
      <w:r w:rsidR="00CF0546" w:rsidRPr="00251B46">
        <w:rPr>
          <w:noProof/>
        </w:rPr>
        <w:t xml:space="preserve">, </w:t>
      </w:r>
      <w:r w:rsidR="00CF0546">
        <w:rPr>
          <w:noProof/>
        </w:rPr>
        <w:t>March 18-21</w:t>
      </w:r>
      <w:r w:rsidR="00CF0546" w:rsidRPr="00251B46">
        <w:rPr>
          <w:noProof/>
        </w:rPr>
        <w:t xml:space="preserve">, </w:t>
      </w:r>
      <w:r w:rsidR="00CF0546">
        <w:rPr>
          <w:noProof/>
        </w:rPr>
        <w:t>2024</w:t>
      </w:r>
      <w:r w:rsidR="005B011B">
        <w:t>.</w:t>
      </w:r>
    </w:p>
    <w:sectPr w:rsidR="00052A17" w:rsidSect="00DD7BC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90059" w14:textId="77777777" w:rsidR="008E6D32" w:rsidRDefault="008E6D32">
      <w:r>
        <w:separator/>
      </w:r>
    </w:p>
  </w:endnote>
  <w:endnote w:type="continuationSeparator" w:id="0">
    <w:p w14:paraId="1C40F5A6" w14:textId="77777777" w:rsidR="008E6D32" w:rsidRDefault="008E6D32">
      <w:r>
        <w:continuationSeparator/>
      </w:r>
    </w:p>
  </w:endnote>
  <w:endnote w:type="continuationNotice" w:id="1">
    <w:p w14:paraId="7E4D42BE" w14:textId="77777777" w:rsidR="008E6D32" w:rsidRDefault="008E6D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63794" w14:textId="77777777" w:rsidR="008E6D32" w:rsidRDefault="008E6D32">
      <w:r>
        <w:separator/>
      </w:r>
    </w:p>
  </w:footnote>
  <w:footnote w:type="continuationSeparator" w:id="0">
    <w:p w14:paraId="2422BCAC" w14:textId="77777777" w:rsidR="008E6D32" w:rsidRDefault="008E6D32">
      <w:r>
        <w:continuationSeparator/>
      </w:r>
    </w:p>
  </w:footnote>
  <w:footnote w:type="continuationNotice" w:id="1">
    <w:p w14:paraId="77A9063A" w14:textId="77777777" w:rsidR="008E6D32" w:rsidRDefault="008E6D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7E175FB"/>
    <w:multiLevelType w:val="hybridMultilevel"/>
    <w:tmpl w:val="C55CFFE6"/>
    <w:lvl w:ilvl="0" w:tplc="3B1299B2">
      <w:start w:val="1"/>
      <w:numFmt w:val="low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3"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40002C"/>
    <w:multiLevelType w:val="hybridMultilevel"/>
    <w:tmpl w:val="74C2A0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25216E"/>
    <w:multiLevelType w:val="hybridMultilevel"/>
    <w:tmpl w:val="22EE8356"/>
    <w:lvl w:ilvl="0" w:tplc="82D46EC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1615F4"/>
    <w:multiLevelType w:val="hybridMultilevel"/>
    <w:tmpl w:val="CCF6A5D6"/>
    <w:lvl w:ilvl="0" w:tplc="801C3B18">
      <w:start w:val="1"/>
      <w:numFmt w:val="bullet"/>
      <w:lvlText w:val="●"/>
      <w:lvlJc w:val="left"/>
      <w:pPr>
        <w:tabs>
          <w:tab w:val="num" w:pos="360"/>
        </w:tabs>
        <w:ind w:left="360" w:hanging="360"/>
      </w:pPr>
      <w:rPr>
        <w:rFonts w:ascii="Ericsson Hilda" w:hAnsi="Ericsson Hilda" w:hint="default"/>
      </w:rPr>
    </w:lvl>
    <w:lvl w:ilvl="1" w:tplc="88441E58">
      <w:numFmt w:val="bullet"/>
      <w:lvlText w:val="●"/>
      <w:lvlJc w:val="left"/>
      <w:pPr>
        <w:tabs>
          <w:tab w:val="num" w:pos="1080"/>
        </w:tabs>
        <w:ind w:left="1080" w:hanging="360"/>
      </w:pPr>
      <w:rPr>
        <w:rFonts w:ascii="Ericsson Hilda" w:hAnsi="Ericsson Hilda" w:hint="default"/>
      </w:rPr>
    </w:lvl>
    <w:lvl w:ilvl="2" w:tplc="642C6252" w:tentative="1">
      <w:start w:val="1"/>
      <w:numFmt w:val="bullet"/>
      <w:lvlText w:val="●"/>
      <w:lvlJc w:val="left"/>
      <w:pPr>
        <w:tabs>
          <w:tab w:val="num" w:pos="1800"/>
        </w:tabs>
        <w:ind w:left="1800" w:hanging="360"/>
      </w:pPr>
      <w:rPr>
        <w:rFonts w:ascii="Ericsson Hilda" w:hAnsi="Ericsson Hilda" w:hint="default"/>
      </w:rPr>
    </w:lvl>
    <w:lvl w:ilvl="3" w:tplc="514C5BB4" w:tentative="1">
      <w:start w:val="1"/>
      <w:numFmt w:val="bullet"/>
      <w:lvlText w:val="●"/>
      <w:lvlJc w:val="left"/>
      <w:pPr>
        <w:tabs>
          <w:tab w:val="num" w:pos="2520"/>
        </w:tabs>
        <w:ind w:left="2520" w:hanging="360"/>
      </w:pPr>
      <w:rPr>
        <w:rFonts w:ascii="Ericsson Hilda" w:hAnsi="Ericsson Hilda" w:hint="default"/>
      </w:rPr>
    </w:lvl>
    <w:lvl w:ilvl="4" w:tplc="86C26A58" w:tentative="1">
      <w:start w:val="1"/>
      <w:numFmt w:val="bullet"/>
      <w:lvlText w:val="●"/>
      <w:lvlJc w:val="left"/>
      <w:pPr>
        <w:tabs>
          <w:tab w:val="num" w:pos="3240"/>
        </w:tabs>
        <w:ind w:left="3240" w:hanging="360"/>
      </w:pPr>
      <w:rPr>
        <w:rFonts w:ascii="Ericsson Hilda" w:hAnsi="Ericsson Hilda" w:hint="default"/>
      </w:rPr>
    </w:lvl>
    <w:lvl w:ilvl="5" w:tplc="4BF20152" w:tentative="1">
      <w:start w:val="1"/>
      <w:numFmt w:val="bullet"/>
      <w:lvlText w:val="●"/>
      <w:lvlJc w:val="left"/>
      <w:pPr>
        <w:tabs>
          <w:tab w:val="num" w:pos="3960"/>
        </w:tabs>
        <w:ind w:left="3960" w:hanging="360"/>
      </w:pPr>
      <w:rPr>
        <w:rFonts w:ascii="Ericsson Hilda" w:hAnsi="Ericsson Hilda" w:hint="default"/>
      </w:rPr>
    </w:lvl>
    <w:lvl w:ilvl="6" w:tplc="F8AC6350" w:tentative="1">
      <w:start w:val="1"/>
      <w:numFmt w:val="bullet"/>
      <w:lvlText w:val="●"/>
      <w:lvlJc w:val="left"/>
      <w:pPr>
        <w:tabs>
          <w:tab w:val="num" w:pos="4680"/>
        </w:tabs>
        <w:ind w:left="4680" w:hanging="360"/>
      </w:pPr>
      <w:rPr>
        <w:rFonts w:ascii="Ericsson Hilda" w:hAnsi="Ericsson Hilda" w:hint="default"/>
      </w:rPr>
    </w:lvl>
    <w:lvl w:ilvl="7" w:tplc="4CE0A84E" w:tentative="1">
      <w:start w:val="1"/>
      <w:numFmt w:val="bullet"/>
      <w:lvlText w:val="●"/>
      <w:lvlJc w:val="left"/>
      <w:pPr>
        <w:tabs>
          <w:tab w:val="num" w:pos="5400"/>
        </w:tabs>
        <w:ind w:left="5400" w:hanging="360"/>
      </w:pPr>
      <w:rPr>
        <w:rFonts w:ascii="Ericsson Hilda" w:hAnsi="Ericsson Hilda" w:hint="default"/>
      </w:rPr>
    </w:lvl>
    <w:lvl w:ilvl="8" w:tplc="4BD23002"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F303A8"/>
    <w:multiLevelType w:val="hybridMultilevel"/>
    <w:tmpl w:val="E1C8464A"/>
    <w:lvl w:ilvl="0" w:tplc="08BEDC8A">
      <w:start w:val="1"/>
      <w:numFmt w:val="bullet"/>
      <w:lvlText w:val="●"/>
      <w:lvlJc w:val="left"/>
      <w:pPr>
        <w:tabs>
          <w:tab w:val="num" w:pos="720"/>
        </w:tabs>
        <w:ind w:left="720" w:hanging="360"/>
      </w:pPr>
      <w:rPr>
        <w:rFonts w:ascii="Ericsson Hilda" w:hAnsi="Ericsson Hilda" w:hint="default"/>
      </w:rPr>
    </w:lvl>
    <w:lvl w:ilvl="1" w:tplc="2DD23A58">
      <w:start w:val="1"/>
      <w:numFmt w:val="bullet"/>
      <w:lvlText w:val="●"/>
      <w:lvlJc w:val="left"/>
      <w:pPr>
        <w:tabs>
          <w:tab w:val="num" w:pos="1440"/>
        </w:tabs>
        <w:ind w:left="1440" w:hanging="360"/>
      </w:pPr>
      <w:rPr>
        <w:rFonts w:ascii="Ericsson Hilda" w:hAnsi="Ericsson Hilda" w:hint="default"/>
      </w:rPr>
    </w:lvl>
    <w:lvl w:ilvl="2" w:tplc="9FE225E4">
      <w:numFmt w:val="bullet"/>
      <w:lvlText w:val="●"/>
      <w:lvlJc w:val="left"/>
      <w:pPr>
        <w:tabs>
          <w:tab w:val="num" w:pos="2160"/>
        </w:tabs>
        <w:ind w:left="2160" w:hanging="360"/>
      </w:pPr>
      <w:rPr>
        <w:rFonts w:ascii="Ericsson Hilda" w:hAnsi="Ericsson Hilda" w:hint="default"/>
      </w:rPr>
    </w:lvl>
    <w:lvl w:ilvl="3" w:tplc="222421F4" w:tentative="1">
      <w:start w:val="1"/>
      <w:numFmt w:val="bullet"/>
      <w:lvlText w:val="●"/>
      <w:lvlJc w:val="left"/>
      <w:pPr>
        <w:tabs>
          <w:tab w:val="num" w:pos="2880"/>
        </w:tabs>
        <w:ind w:left="2880" w:hanging="360"/>
      </w:pPr>
      <w:rPr>
        <w:rFonts w:ascii="Ericsson Hilda" w:hAnsi="Ericsson Hilda" w:hint="default"/>
      </w:rPr>
    </w:lvl>
    <w:lvl w:ilvl="4" w:tplc="E53EF8F8" w:tentative="1">
      <w:start w:val="1"/>
      <w:numFmt w:val="bullet"/>
      <w:lvlText w:val="●"/>
      <w:lvlJc w:val="left"/>
      <w:pPr>
        <w:tabs>
          <w:tab w:val="num" w:pos="3600"/>
        </w:tabs>
        <w:ind w:left="3600" w:hanging="360"/>
      </w:pPr>
      <w:rPr>
        <w:rFonts w:ascii="Ericsson Hilda" w:hAnsi="Ericsson Hilda" w:hint="default"/>
      </w:rPr>
    </w:lvl>
    <w:lvl w:ilvl="5" w:tplc="DD12828C" w:tentative="1">
      <w:start w:val="1"/>
      <w:numFmt w:val="bullet"/>
      <w:lvlText w:val="●"/>
      <w:lvlJc w:val="left"/>
      <w:pPr>
        <w:tabs>
          <w:tab w:val="num" w:pos="4320"/>
        </w:tabs>
        <w:ind w:left="4320" w:hanging="360"/>
      </w:pPr>
      <w:rPr>
        <w:rFonts w:ascii="Ericsson Hilda" w:hAnsi="Ericsson Hilda" w:hint="default"/>
      </w:rPr>
    </w:lvl>
    <w:lvl w:ilvl="6" w:tplc="A3D838F6" w:tentative="1">
      <w:start w:val="1"/>
      <w:numFmt w:val="bullet"/>
      <w:lvlText w:val="●"/>
      <w:lvlJc w:val="left"/>
      <w:pPr>
        <w:tabs>
          <w:tab w:val="num" w:pos="5040"/>
        </w:tabs>
        <w:ind w:left="5040" w:hanging="360"/>
      </w:pPr>
      <w:rPr>
        <w:rFonts w:ascii="Ericsson Hilda" w:hAnsi="Ericsson Hilda" w:hint="default"/>
      </w:rPr>
    </w:lvl>
    <w:lvl w:ilvl="7" w:tplc="C600629C" w:tentative="1">
      <w:start w:val="1"/>
      <w:numFmt w:val="bullet"/>
      <w:lvlText w:val="●"/>
      <w:lvlJc w:val="left"/>
      <w:pPr>
        <w:tabs>
          <w:tab w:val="num" w:pos="5760"/>
        </w:tabs>
        <w:ind w:left="5760" w:hanging="360"/>
      </w:pPr>
      <w:rPr>
        <w:rFonts w:ascii="Ericsson Hilda" w:hAnsi="Ericsson Hilda" w:hint="default"/>
      </w:rPr>
    </w:lvl>
    <w:lvl w:ilvl="8" w:tplc="86EA5D8E"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71717F"/>
    <w:multiLevelType w:val="hybridMultilevel"/>
    <w:tmpl w:val="CD223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34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90" w:hanging="180"/>
      </w:pPr>
    </w:lvl>
    <w:lvl w:ilvl="3" w:tplc="0409000F" w:tentative="1">
      <w:start w:val="1"/>
      <w:numFmt w:val="decimal"/>
      <w:lvlText w:val="%4."/>
      <w:lvlJc w:val="left"/>
      <w:pPr>
        <w:ind w:left="630" w:hanging="360"/>
      </w:pPr>
    </w:lvl>
    <w:lvl w:ilvl="4" w:tplc="04090019" w:tentative="1">
      <w:start w:val="1"/>
      <w:numFmt w:val="lowerLetter"/>
      <w:lvlText w:val="%5."/>
      <w:lvlJc w:val="left"/>
      <w:pPr>
        <w:ind w:left="1350" w:hanging="360"/>
      </w:pPr>
    </w:lvl>
    <w:lvl w:ilvl="5" w:tplc="0409001B" w:tentative="1">
      <w:start w:val="1"/>
      <w:numFmt w:val="lowerRoman"/>
      <w:lvlText w:val="%6."/>
      <w:lvlJc w:val="right"/>
      <w:pPr>
        <w:ind w:left="2070" w:hanging="180"/>
      </w:pPr>
    </w:lvl>
    <w:lvl w:ilvl="6" w:tplc="0409000F" w:tentative="1">
      <w:start w:val="1"/>
      <w:numFmt w:val="decimal"/>
      <w:lvlText w:val="%7."/>
      <w:lvlJc w:val="left"/>
      <w:pPr>
        <w:ind w:left="2790" w:hanging="360"/>
      </w:pPr>
    </w:lvl>
    <w:lvl w:ilvl="7" w:tplc="04090019" w:tentative="1">
      <w:start w:val="1"/>
      <w:numFmt w:val="lowerLetter"/>
      <w:lvlText w:val="%8."/>
      <w:lvlJc w:val="left"/>
      <w:pPr>
        <w:ind w:left="3510" w:hanging="360"/>
      </w:pPr>
    </w:lvl>
    <w:lvl w:ilvl="8" w:tplc="0409001B" w:tentative="1">
      <w:start w:val="1"/>
      <w:numFmt w:val="lowerRoman"/>
      <w:lvlText w:val="%9."/>
      <w:lvlJc w:val="right"/>
      <w:pPr>
        <w:ind w:left="4230" w:hanging="180"/>
      </w:pPr>
    </w:lvl>
  </w:abstractNum>
  <w:abstractNum w:abstractNumId="26"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8826607">
    <w:abstractNumId w:val="23"/>
  </w:num>
  <w:num w:numId="2" w16cid:durableId="539241444">
    <w:abstractNumId w:val="18"/>
  </w:num>
  <w:num w:numId="3" w16cid:durableId="633946746">
    <w:abstractNumId w:val="0"/>
  </w:num>
  <w:num w:numId="4" w16cid:durableId="838884328">
    <w:abstractNumId w:val="25"/>
  </w:num>
  <w:num w:numId="5" w16cid:durableId="1250696418">
    <w:abstractNumId w:val="27"/>
  </w:num>
  <w:num w:numId="6" w16cid:durableId="445852693">
    <w:abstractNumId w:val="28"/>
  </w:num>
  <w:num w:numId="7" w16cid:durableId="827941845">
    <w:abstractNumId w:val="11"/>
  </w:num>
  <w:num w:numId="8" w16cid:durableId="1987388787">
    <w:abstractNumId w:val="14"/>
  </w:num>
  <w:num w:numId="9" w16cid:durableId="2106924709">
    <w:abstractNumId w:val="6"/>
  </w:num>
  <w:num w:numId="10" w16cid:durableId="1595745224">
    <w:abstractNumId w:val="40"/>
  </w:num>
  <w:num w:numId="11" w16cid:durableId="845285635">
    <w:abstractNumId w:val="15"/>
  </w:num>
  <w:num w:numId="12" w16cid:durableId="1653481620">
    <w:abstractNumId w:val="36"/>
  </w:num>
  <w:num w:numId="13" w16cid:durableId="554195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8"/>
  </w:num>
  <w:num w:numId="15" w16cid:durableId="52390330">
    <w:abstractNumId w:val="20"/>
  </w:num>
  <w:num w:numId="16" w16cid:durableId="1577207279">
    <w:abstractNumId w:val="31"/>
  </w:num>
  <w:num w:numId="17" w16cid:durableId="35349708">
    <w:abstractNumId w:val="3"/>
  </w:num>
  <w:num w:numId="18" w16cid:durableId="1813594014">
    <w:abstractNumId w:val="35"/>
  </w:num>
  <w:num w:numId="19" w16cid:durableId="1070811110">
    <w:abstractNumId w:val="21"/>
  </w:num>
  <w:num w:numId="20" w16cid:durableId="2135325546">
    <w:abstractNumId w:val="29"/>
  </w:num>
  <w:num w:numId="21" w16cid:durableId="1427917836">
    <w:abstractNumId w:val="17"/>
  </w:num>
  <w:num w:numId="22" w16cid:durableId="1738355399">
    <w:abstractNumId w:val="13"/>
  </w:num>
  <w:num w:numId="23" w16cid:durableId="1248688841">
    <w:abstractNumId w:val="32"/>
  </w:num>
  <w:num w:numId="24" w16cid:durableId="1184130790">
    <w:abstractNumId w:val="7"/>
  </w:num>
  <w:num w:numId="25" w16cid:durableId="19395637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6"/>
  </w:num>
  <w:num w:numId="28" w16cid:durableId="1827238940">
    <w:abstractNumId w:val="9"/>
  </w:num>
  <w:num w:numId="29" w16cid:durableId="353848313">
    <w:abstractNumId w:val="8"/>
  </w:num>
  <w:num w:numId="30" w16cid:durableId="821625829">
    <w:abstractNumId w:val="37"/>
  </w:num>
  <w:num w:numId="31" w16cid:durableId="546181170">
    <w:abstractNumId w:val="39"/>
  </w:num>
  <w:num w:numId="32" w16cid:durableId="2012222963">
    <w:abstractNumId w:val="34"/>
  </w:num>
  <w:num w:numId="33" w16cid:durableId="590355020">
    <w:abstractNumId w:val="41"/>
  </w:num>
  <w:num w:numId="34" w16cid:durableId="849641199">
    <w:abstractNumId w:val="33"/>
  </w:num>
  <w:num w:numId="35" w16cid:durableId="1951087072">
    <w:abstractNumId w:val="4"/>
  </w:num>
  <w:num w:numId="36" w16cid:durableId="1274433646">
    <w:abstractNumId w:val="5"/>
  </w:num>
  <w:num w:numId="37" w16cid:durableId="1597205675">
    <w:abstractNumId w:val="18"/>
  </w:num>
  <w:num w:numId="38" w16cid:durableId="544636737">
    <w:abstractNumId w:val="18"/>
  </w:num>
  <w:num w:numId="39" w16cid:durableId="330839879">
    <w:abstractNumId w:val="10"/>
  </w:num>
  <w:num w:numId="40" w16cid:durableId="412163809">
    <w:abstractNumId w:val="22"/>
  </w:num>
  <w:num w:numId="41" w16cid:durableId="1450590973">
    <w:abstractNumId w:val="2"/>
  </w:num>
  <w:num w:numId="42" w16cid:durableId="1038628652">
    <w:abstractNumId w:val="12"/>
  </w:num>
  <w:num w:numId="43" w16cid:durableId="1084648512">
    <w:abstractNumId w:val="19"/>
  </w:num>
  <w:num w:numId="44" w16cid:durableId="811099525">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C85"/>
    <w:rsid w:val="00001F84"/>
    <w:rsid w:val="00002895"/>
    <w:rsid w:val="00002A37"/>
    <w:rsid w:val="000040B5"/>
    <w:rsid w:val="0000564C"/>
    <w:rsid w:val="00005D7F"/>
    <w:rsid w:val="00006446"/>
    <w:rsid w:val="0000680B"/>
    <w:rsid w:val="00006896"/>
    <w:rsid w:val="00006D73"/>
    <w:rsid w:val="00006E8C"/>
    <w:rsid w:val="00007CDC"/>
    <w:rsid w:val="00010B2C"/>
    <w:rsid w:val="00010BBD"/>
    <w:rsid w:val="00010DF8"/>
    <w:rsid w:val="000112BB"/>
    <w:rsid w:val="00011545"/>
    <w:rsid w:val="00011B28"/>
    <w:rsid w:val="00011B37"/>
    <w:rsid w:val="00012938"/>
    <w:rsid w:val="00013BB2"/>
    <w:rsid w:val="00013BFE"/>
    <w:rsid w:val="0001402A"/>
    <w:rsid w:val="0001416A"/>
    <w:rsid w:val="00014F7B"/>
    <w:rsid w:val="00015031"/>
    <w:rsid w:val="000156DB"/>
    <w:rsid w:val="00015D15"/>
    <w:rsid w:val="00015E96"/>
    <w:rsid w:val="0001607D"/>
    <w:rsid w:val="00017153"/>
    <w:rsid w:val="000172B9"/>
    <w:rsid w:val="00017684"/>
    <w:rsid w:val="00017BFD"/>
    <w:rsid w:val="0002149D"/>
    <w:rsid w:val="00021E85"/>
    <w:rsid w:val="00022A39"/>
    <w:rsid w:val="00022E21"/>
    <w:rsid w:val="00023235"/>
    <w:rsid w:val="000238F9"/>
    <w:rsid w:val="00023FDB"/>
    <w:rsid w:val="00024CF1"/>
    <w:rsid w:val="0002534B"/>
    <w:rsid w:val="00025640"/>
    <w:rsid w:val="0002564D"/>
    <w:rsid w:val="00025ECA"/>
    <w:rsid w:val="0002615C"/>
    <w:rsid w:val="00026857"/>
    <w:rsid w:val="00027579"/>
    <w:rsid w:val="00027D15"/>
    <w:rsid w:val="000300E4"/>
    <w:rsid w:val="00031061"/>
    <w:rsid w:val="0003178C"/>
    <w:rsid w:val="000325B8"/>
    <w:rsid w:val="0003295F"/>
    <w:rsid w:val="00032E66"/>
    <w:rsid w:val="00033EA1"/>
    <w:rsid w:val="00034882"/>
    <w:rsid w:val="00034C15"/>
    <w:rsid w:val="000350C0"/>
    <w:rsid w:val="000357DA"/>
    <w:rsid w:val="00035EF6"/>
    <w:rsid w:val="000365BA"/>
    <w:rsid w:val="00036A97"/>
    <w:rsid w:val="00036BA1"/>
    <w:rsid w:val="00036D6B"/>
    <w:rsid w:val="00040381"/>
    <w:rsid w:val="000407DC"/>
    <w:rsid w:val="000422E2"/>
    <w:rsid w:val="000425D0"/>
    <w:rsid w:val="00042890"/>
    <w:rsid w:val="00042945"/>
    <w:rsid w:val="0004295C"/>
    <w:rsid w:val="00042BB6"/>
    <w:rsid w:val="00042ED3"/>
    <w:rsid w:val="00042F22"/>
    <w:rsid w:val="0004335B"/>
    <w:rsid w:val="000444EF"/>
    <w:rsid w:val="00044B2D"/>
    <w:rsid w:val="000470ED"/>
    <w:rsid w:val="00051639"/>
    <w:rsid w:val="00051C91"/>
    <w:rsid w:val="000526CA"/>
    <w:rsid w:val="000528D4"/>
    <w:rsid w:val="00052A07"/>
    <w:rsid w:val="00052A17"/>
    <w:rsid w:val="000534A6"/>
    <w:rsid w:val="000534E3"/>
    <w:rsid w:val="00053572"/>
    <w:rsid w:val="000538E9"/>
    <w:rsid w:val="00053A04"/>
    <w:rsid w:val="00053E71"/>
    <w:rsid w:val="00054B68"/>
    <w:rsid w:val="00054C12"/>
    <w:rsid w:val="00055EAC"/>
    <w:rsid w:val="0005606A"/>
    <w:rsid w:val="000568DB"/>
    <w:rsid w:val="00057117"/>
    <w:rsid w:val="000575BD"/>
    <w:rsid w:val="00057967"/>
    <w:rsid w:val="000579B5"/>
    <w:rsid w:val="00057FF6"/>
    <w:rsid w:val="0006019D"/>
    <w:rsid w:val="00060FE5"/>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3DC7"/>
    <w:rsid w:val="00074128"/>
    <w:rsid w:val="000749C3"/>
    <w:rsid w:val="000764D7"/>
    <w:rsid w:val="0007656F"/>
    <w:rsid w:val="000765F2"/>
    <w:rsid w:val="00077423"/>
    <w:rsid w:val="00077E5F"/>
    <w:rsid w:val="0008036A"/>
    <w:rsid w:val="0008048F"/>
    <w:rsid w:val="00080B91"/>
    <w:rsid w:val="00081AE6"/>
    <w:rsid w:val="00082A6A"/>
    <w:rsid w:val="000853B7"/>
    <w:rsid w:val="000855C4"/>
    <w:rsid w:val="000855EB"/>
    <w:rsid w:val="00085B52"/>
    <w:rsid w:val="000866F2"/>
    <w:rsid w:val="0008755D"/>
    <w:rsid w:val="00087BE3"/>
    <w:rsid w:val="0009009F"/>
    <w:rsid w:val="00091557"/>
    <w:rsid w:val="0009155E"/>
    <w:rsid w:val="000916E4"/>
    <w:rsid w:val="000924C1"/>
    <w:rsid w:val="000924F0"/>
    <w:rsid w:val="00092E5D"/>
    <w:rsid w:val="00092EAE"/>
    <w:rsid w:val="000931E7"/>
    <w:rsid w:val="00093474"/>
    <w:rsid w:val="00093E9F"/>
    <w:rsid w:val="000945E1"/>
    <w:rsid w:val="0009510F"/>
    <w:rsid w:val="0009538D"/>
    <w:rsid w:val="00095718"/>
    <w:rsid w:val="00096011"/>
    <w:rsid w:val="000976AD"/>
    <w:rsid w:val="000976F9"/>
    <w:rsid w:val="0009777B"/>
    <w:rsid w:val="00097A89"/>
    <w:rsid w:val="00097D88"/>
    <w:rsid w:val="000A092D"/>
    <w:rsid w:val="000A0C45"/>
    <w:rsid w:val="000A110D"/>
    <w:rsid w:val="000A18A6"/>
    <w:rsid w:val="000A1A6B"/>
    <w:rsid w:val="000A1B7B"/>
    <w:rsid w:val="000A1C71"/>
    <w:rsid w:val="000A1EE6"/>
    <w:rsid w:val="000A2039"/>
    <w:rsid w:val="000A259B"/>
    <w:rsid w:val="000A25F1"/>
    <w:rsid w:val="000A484E"/>
    <w:rsid w:val="000A4A49"/>
    <w:rsid w:val="000A4D56"/>
    <w:rsid w:val="000A5315"/>
    <w:rsid w:val="000A56F2"/>
    <w:rsid w:val="000A6793"/>
    <w:rsid w:val="000A6A6E"/>
    <w:rsid w:val="000A7993"/>
    <w:rsid w:val="000B056F"/>
    <w:rsid w:val="000B0BE0"/>
    <w:rsid w:val="000B1CEC"/>
    <w:rsid w:val="000B262E"/>
    <w:rsid w:val="000B2719"/>
    <w:rsid w:val="000B283A"/>
    <w:rsid w:val="000B353E"/>
    <w:rsid w:val="000B3A8F"/>
    <w:rsid w:val="000B4AB9"/>
    <w:rsid w:val="000B55B4"/>
    <w:rsid w:val="000B57A2"/>
    <w:rsid w:val="000B58C3"/>
    <w:rsid w:val="000B5AB3"/>
    <w:rsid w:val="000B5DE0"/>
    <w:rsid w:val="000B5EDB"/>
    <w:rsid w:val="000B61E9"/>
    <w:rsid w:val="000B7557"/>
    <w:rsid w:val="000B7BF1"/>
    <w:rsid w:val="000C0561"/>
    <w:rsid w:val="000C0C5A"/>
    <w:rsid w:val="000C1648"/>
    <w:rsid w:val="000C165A"/>
    <w:rsid w:val="000C1C99"/>
    <w:rsid w:val="000C2E19"/>
    <w:rsid w:val="000C3EB6"/>
    <w:rsid w:val="000C49A4"/>
    <w:rsid w:val="000C52F9"/>
    <w:rsid w:val="000C56D0"/>
    <w:rsid w:val="000C6511"/>
    <w:rsid w:val="000C786F"/>
    <w:rsid w:val="000C7FB3"/>
    <w:rsid w:val="000D0646"/>
    <w:rsid w:val="000D0D07"/>
    <w:rsid w:val="000D1483"/>
    <w:rsid w:val="000D1A14"/>
    <w:rsid w:val="000D1A6E"/>
    <w:rsid w:val="000D2363"/>
    <w:rsid w:val="000D32DC"/>
    <w:rsid w:val="000D3B84"/>
    <w:rsid w:val="000D4797"/>
    <w:rsid w:val="000D4892"/>
    <w:rsid w:val="000D6B69"/>
    <w:rsid w:val="000D70CB"/>
    <w:rsid w:val="000E0527"/>
    <w:rsid w:val="000E05C1"/>
    <w:rsid w:val="000E106A"/>
    <w:rsid w:val="000E1703"/>
    <w:rsid w:val="000E1CB0"/>
    <w:rsid w:val="000E1E92"/>
    <w:rsid w:val="000E2699"/>
    <w:rsid w:val="000E26F2"/>
    <w:rsid w:val="000E277E"/>
    <w:rsid w:val="000E40A3"/>
    <w:rsid w:val="000E42D0"/>
    <w:rsid w:val="000E4C3D"/>
    <w:rsid w:val="000E4D53"/>
    <w:rsid w:val="000E55EE"/>
    <w:rsid w:val="000E5CA4"/>
    <w:rsid w:val="000E603E"/>
    <w:rsid w:val="000E7606"/>
    <w:rsid w:val="000F06D6"/>
    <w:rsid w:val="000F0EB1"/>
    <w:rsid w:val="000F1054"/>
    <w:rsid w:val="000F1106"/>
    <w:rsid w:val="000F13A4"/>
    <w:rsid w:val="000F1927"/>
    <w:rsid w:val="000F1940"/>
    <w:rsid w:val="000F1CA9"/>
    <w:rsid w:val="000F2072"/>
    <w:rsid w:val="000F3A6D"/>
    <w:rsid w:val="000F3A9B"/>
    <w:rsid w:val="000F3BE9"/>
    <w:rsid w:val="000F3F6C"/>
    <w:rsid w:val="000F45CC"/>
    <w:rsid w:val="000F58DF"/>
    <w:rsid w:val="000F65F7"/>
    <w:rsid w:val="000F660B"/>
    <w:rsid w:val="000F6DF3"/>
    <w:rsid w:val="000F6E7D"/>
    <w:rsid w:val="000F75E6"/>
    <w:rsid w:val="000F7FC2"/>
    <w:rsid w:val="001005FF"/>
    <w:rsid w:val="001009B2"/>
    <w:rsid w:val="001009D7"/>
    <w:rsid w:val="00101569"/>
    <w:rsid w:val="0010212C"/>
    <w:rsid w:val="0010270A"/>
    <w:rsid w:val="00102893"/>
    <w:rsid w:val="00102A93"/>
    <w:rsid w:val="001035B2"/>
    <w:rsid w:val="0010412A"/>
    <w:rsid w:val="001048D2"/>
    <w:rsid w:val="00105B59"/>
    <w:rsid w:val="001062FB"/>
    <w:rsid w:val="001063E6"/>
    <w:rsid w:val="00106B94"/>
    <w:rsid w:val="00106C1E"/>
    <w:rsid w:val="00107626"/>
    <w:rsid w:val="0010770A"/>
    <w:rsid w:val="00107D7D"/>
    <w:rsid w:val="00110811"/>
    <w:rsid w:val="00111F8B"/>
    <w:rsid w:val="0011291D"/>
    <w:rsid w:val="00113329"/>
    <w:rsid w:val="00113423"/>
    <w:rsid w:val="00113A8F"/>
    <w:rsid w:val="00113CF4"/>
    <w:rsid w:val="00113E86"/>
    <w:rsid w:val="00114AF9"/>
    <w:rsid w:val="001153EA"/>
    <w:rsid w:val="00115643"/>
    <w:rsid w:val="001156D6"/>
    <w:rsid w:val="00115AC5"/>
    <w:rsid w:val="00115CAD"/>
    <w:rsid w:val="001163A2"/>
    <w:rsid w:val="00116765"/>
    <w:rsid w:val="00117A92"/>
    <w:rsid w:val="00117EC8"/>
    <w:rsid w:val="0012050A"/>
    <w:rsid w:val="00120A6A"/>
    <w:rsid w:val="00120D86"/>
    <w:rsid w:val="001219F5"/>
    <w:rsid w:val="00121A20"/>
    <w:rsid w:val="0012201A"/>
    <w:rsid w:val="00122DD6"/>
    <w:rsid w:val="00123192"/>
    <w:rsid w:val="0012377F"/>
    <w:rsid w:val="00124314"/>
    <w:rsid w:val="00124514"/>
    <w:rsid w:val="001255F3"/>
    <w:rsid w:val="001261F5"/>
    <w:rsid w:val="00126B4A"/>
    <w:rsid w:val="0012742A"/>
    <w:rsid w:val="001307BF"/>
    <w:rsid w:val="0013085A"/>
    <w:rsid w:val="00130D4E"/>
    <w:rsid w:val="0013140C"/>
    <w:rsid w:val="00132FD0"/>
    <w:rsid w:val="001343BC"/>
    <w:rsid w:val="001344C0"/>
    <w:rsid w:val="001346FA"/>
    <w:rsid w:val="001349EE"/>
    <w:rsid w:val="00134E0B"/>
    <w:rsid w:val="00134FE1"/>
    <w:rsid w:val="00135252"/>
    <w:rsid w:val="00136348"/>
    <w:rsid w:val="00136B3E"/>
    <w:rsid w:val="00137179"/>
    <w:rsid w:val="00137864"/>
    <w:rsid w:val="00137AB5"/>
    <w:rsid w:val="00137F0B"/>
    <w:rsid w:val="00140365"/>
    <w:rsid w:val="00140A48"/>
    <w:rsid w:val="00141D99"/>
    <w:rsid w:val="001422E3"/>
    <w:rsid w:val="001429D2"/>
    <w:rsid w:val="00142FA0"/>
    <w:rsid w:val="00143508"/>
    <w:rsid w:val="00143541"/>
    <w:rsid w:val="00144CDF"/>
    <w:rsid w:val="00145FDE"/>
    <w:rsid w:val="0014674D"/>
    <w:rsid w:val="00146EAC"/>
    <w:rsid w:val="0015017A"/>
    <w:rsid w:val="0015091F"/>
    <w:rsid w:val="00151A3B"/>
    <w:rsid w:val="00151E23"/>
    <w:rsid w:val="001526E0"/>
    <w:rsid w:val="00153160"/>
    <w:rsid w:val="00153C1B"/>
    <w:rsid w:val="001551B5"/>
    <w:rsid w:val="00155F82"/>
    <w:rsid w:val="00156109"/>
    <w:rsid w:val="00156883"/>
    <w:rsid w:val="0015702E"/>
    <w:rsid w:val="001578E8"/>
    <w:rsid w:val="00157EDA"/>
    <w:rsid w:val="00157FCB"/>
    <w:rsid w:val="001604A7"/>
    <w:rsid w:val="001604C7"/>
    <w:rsid w:val="0016246C"/>
    <w:rsid w:val="001628B1"/>
    <w:rsid w:val="00163175"/>
    <w:rsid w:val="00163C15"/>
    <w:rsid w:val="00163F4F"/>
    <w:rsid w:val="00164BA7"/>
    <w:rsid w:val="00164C64"/>
    <w:rsid w:val="00164FA1"/>
    <w:rsid w:val="0016509F"/>
    <w:rsid w:val="001659C1"/>
    <w:rsid w:val="00166ABA"/>
    <w:rsid w:val="00167485"/>
    <w:rsid w:val="00170107"/>
    <w:rsid w:val="00170245"/>
    <w:rsid w:val="001703D4"/>
    <w:rsid w:val="00171658"/>
    <w:rsid w:val="001736AB"/>
    <w:rsid w:val="00173A8E"/>
    <w:rsid w:val="001744C6"/>
    <w:rsid w:val="00174686"/>
    <w:rsid w:val="0017502C"/>
    <w:rsid w:val="001763BE"/>
    <w:rsid w:val="00176FFB"/>
    <w:rsid w:val="001776E0"/>
    <w:rsid w:val="00177961"/>
    <w:rsid w:val="00180CD7"/>
    <w:rsid w:val="001810DB"/>
    <w:rsid w:val="0018143F"/>
    <w:rsid w:val="00181A41"/>
    <w:rsid w:val="00181E86"/>
    <w:rsid w:val="00181FF8"/>
    <w:rsid w:val="00182918"/>
    <w:rsid w:val="0018338C"/>
    <w:rsid w:val="00183AAD"/>
    <w:rsid w:val="00184963"/>
    <w:rsid w:val="00184CD6"/>
    <w:rsid w:val="00185649"/>
    <w:rsid w:val="00186353"/>
    <w:rsid w:val="00187456"/>
    <w:rsid w:val="0019034B"/>
    <w:rsid w:val="0019040B"/>
    <w:rsid w:val="001908F4"/>
    <w:rsid w:val="00190AC1"/>
    <w:rsid w:val="00190FB0"/>
    <w:rsid w:val="00192256"/>
    <w:rsid w:val="0019341A"/>
    <w:rsid w:val="00193E7D"/>
    <w:rsid w:val="00194579"/>
    <w:rsid w:val="00195909"/>
    <w:rsid w:val="00195E47"/>
    <w:rsid w:val="00195EE8"/>
    <w:rsid w:val="00196682"/>
    <w:rsid w:val="00196903"/>
    <w:rsid w:val="00197DF9"/>
    <w:rsid w:val="001A000C"/>
    <w:rsid w:val="001A058D"/>
    <w:rsid w:val="001A1987"/>
    <w:rsid w:val="001A19C6"/>
    <w:rsid w:val="001A2564"/>
    <w:rsid w:val="001A3098"/>
    <w:rsid w:val="001A30A1"/>
    <w:rsid w:val="001A37A0"/>
    <w:rsid w:val="001A38BA"/>
    <w:rsid w:val="001A3FD0"/>
    <w:rsid w:val="001A41F2"/>
    <w:rsid w:val="001A5590"/>
    <w:rsid w:val="001A6173"/>
    <w:rsid w:val="001A63AC"/>
    <w:rsid w:val="001A66A4"/>
    <w:rsid w:val="001A689B"/>
    <w:rsid w:val="001A6CBA"/>
    <w:rsid w:val="001A730B"/>
    <w:rsid w:val="001A7B08"/>
    <w:rsid w:val="001A7CBC"/>
    <w:rsid w:val="001B025C"/>
    <w:rsid w:val="001B04D4"/>
    <w:rsid w:val="001B0594"/>
    <w:rsid w:val="001B0D97"/>
    <w:rsid w:val="001B1247"/>
    <w:rsid w:val="001B14DF"/>
    <w:rsid w:val="001B16C2"/>
    <w:rsid w:val="001B1C69"/>
    <w:rsid w:val="001B1E25"/>
    <w:rsid w:val="001B2FB8"/>
    <w:rsid w:val="001B3B74"/>
    <w:rsid w:val="001B3CDA"/>
    <w:rsid w:val="001B415B"/>
    <w:rsid w:val="001B4160"/>
    <w:rsid w:val="001B46A5"/>
    <w:rsid w:val="001B5A5D"/>
    <w:rsid w:val="001B5B9A"/>
    <w:rsid w:val="001B699D"/>
    <w:rsid w:val="001C01F7"/>
    <w:rsid w:val="001C0E2E"/>
    <w:rsid w:val="001C1759"/>
    <w:rsid w:val="001C18F5"/>
    <w:rsid w:val="001C1952"/>
    <w:rsid w:val="001C1CE5"/>
    <w:rsid w:val="001C2181"/>
    <w:rsid w:val="001C2279"/>
    <w:rsid w:val="001C27EA"/>
    <w:rsid w:val="001C32EB"/>
    <w:rsid w:val="001C3A16"/>
    <w:rsid w:val="001C3CD2"/>
    <w:rsid w:val="001C3D2A"/>
    <w:rsid w:val="001C3DDE"/>
    <w:rsid w:val="001C5F75"/>
    <w:rsid w:val="001C68DF"/>
    <w:rsid w:val="001C7A31"/>
    <w:rsid w:val="001C7C9B"/>
    <w:rsid w:val="001D030F"/>
    <w:rsid w:val="001D0EF4"/>
    <w:rsid w:val="001D131B"/>
    <w:rsid w:val="001D2678"/>
    <w:rsid w:val="001D2C75"/>
    <w:rsid w:val="001D32AA"/>
    <w:rsid w:val="001D3427"/>
    <w:rsid w:val="001D51BA"/>
    <w:rsid w:val="001D53E7"/>
    <w:rsid w:val="001D57A3"/>
    <w:rsid w:val="001D5DCE"/>
    <w:rsid w:val="001D6342"/>
    <w:rsid w:val="001D6D53"/>
    <w:rsid w:val="001D6E32"/>
    <w:rsid w:val="001D71F9"/>
    <w:rsid w:val="001D74EC"/>
    <w:rsid w:val="001D7629"/>
    <w:rsid w:val="001E073E"/>
    <w:rsid w:val="001E13DF"/>
    <w:rsid w:val="001E2563"/>
    <w:rsid w:val="001E275A"/>
    <w:rsid w:val="001E35B2"/>
    <w:rsid w:val="001E47B0"/>
    <w:rsid w:val="001E4EF5"/>
    <w:rsid w:val="001E56A1"/>
    <w:rsid w:val="001E58E2"/>
    <w:rsid w:val="001E5987"/>
    <w:rsid w:val="001E5D9E"/>
    <w:rsid w:val="001E7675"/>
    <w:rsid w:val="001E7AED"/>
    <w:rsid w:val="001E7B21"/>
    <w:rsid w:val="001E7CC9"/>
    <w:rsid w:val="001F0B64"/>
    <w:rsid w:val="001F0EE6"/>
    <w:rsid w:val="001F3916"/>
    <w:rsid w:val="001F44AE"/>
    <w:rsid w:val="001F54C5"/>
    <w:rsid w:val="001F662C"/>
    <w:rsid w:val="001F6D74"/>
    <w:rsid w:val="001F6E14"/>
    <w:rsid w:val="001F7074"/>
    <w:rsid w:val="001F72D1"/>
    <w:rsid w:val="00200490"/>
    <w:rsid w:val="00200513"/>
    <w:rsid w:val="00200515"/>
    <w:rsid w:val="0020093B"/>
    <w:rsid w:val="00201F3A"/>
    <w:rsid w:val="00202FEE"/>
    <w:rsid w:val="00203A78"/>
    <w:rsid w:val="00203F96"/>
    <w:rsid w:val="00205668"/>
    <w:rsid w:val="002058BB"/>
    <w:rsid w:val="00205A65"/>
    <w:rsid w:val="002061E1"/>
    <w:rsid w:val="002069B2"/>
    <w:rsid w:val="00206B6C"/>
    <w:rsid w:val="00206EDD"/>
    <w:rsid w:val="0020724E"/>
    <w:rsid w:val="00207276"/>
    <w:rsid w:val="00207FA3"/>
    <w:rsid w:val="00213433"/>
    <w:rsid w:val="002137EC"/>
    <w:rsid w:val="00214DA8"/>
    <w:rsid w:val="00215423"/>
    <w:rsid w:val="002158FA"/>
    <w:rsid w:val="00216006"/>
    <w:rsid w:val="0021613A"/>
    <w:rsid w:val="00217529"/>
    <w:rsid w:val="00220600"/>
    <w:rsid w:val="00222371"/>
    <w:rsid w:val="002224DB"/>
    <w:rsid w:val="0022270F"/>
    <w:rsid w:val="002228AC"/>
    <w:rsid w:val="00223FCB"/>
    <w:rsid w:val="00224ECD"/>
    <w:rsid w:val="002252C3"/>
    <w:rsid w:val="00225A64"/>
    <w:rsid w:val="00225C54"/>
    <w:rsid w:val="00226803"/>
    <w:rsid w:val="00226C08"/>
    <w:rsid w:val="00226EC9"/>
    <w:rsid w:val="00226F75"/>
    <w:rsid w:val="002301A4"/>
    <w:rsid w:val="00230765"/>
    <w:rsid w:val="00230D18"/>
    <w:rsid w:val="002319E4"/>
    <w:rsid w:val="00232B1D"/>
    <w:rsid w:val="002338E0"/>
    <w:rsid w:val="00233CE9"/>
    <w:rsid w:val="00234BB3"/>
    <w:rsid w:val="00234FC7"/>
    <w:rsid w:val="002353E3"/>
    <w:rsid w:val="00235628"/>
    <w:rsid w:val="00235632"/>
    <w:rsid w:val="00235872"/>
    <w:rsid w:val="00235E2D"/>
    <w:rsid w:val="00236016"/>
    <w:rsid w:val="002363DA"/>
    <w:rsid w:val="00236C1C"/>
    <w:rsid w:val="00236CDA"/>
    <w:rsid w:val="00237266"/>
    <w:rsid w:val="00237A12"/>
    <w:rsid w:val="00237C14"/>
    <w:rsid w:val="002403AC"/>
    <w:rsid w:val="002404FA"/>
    <w:rsid w:val="00240974"/>
    <w:rsid w:val="00241158"/>
    <w:rsid w:val="00241509"/>
    <w:rsid w:val="00241559"/>
    <w:rsid w:val="00242492"/>
    <w:rsid w:val="002435B3"/>
    <w:rsid w:val="002454DA"/>
    <w:rsid w:val="002458B8"/>
    <w:rsid w:val="002458EB"/>
    <w:rsid w:val="00245B8B"/>
    <w:rsid w:val="00245EB7"/>
    <w:rsid w:val="00246170"/>
    <w:rsid w:val="0024633C"/>
    <w:rsid w:val="00246534"/>
    <w:rsid w:val="002500C8"/>
    <w:rsid w:val="00250B82"/>
    <w:rsid w:val="00250C81"/>
    <w:rsid w:val="00252088"/>
    <w:rsid w:val="0025266F"/>
    <w:rsid w:val="00253853"/>
    <w:rsid w:val="00253E23"/>
    <w:rsid w:val="00253FB7"/>
    <w:rsid w:val="00254D86"/>
    <w:rsid w:val="00255F4F"/>
    <w:rsid w:val="00256552"/>
    <w:rsid w:val="00257543"/>
    <w:rsid w:val="002577AD"/>
    <w:rsid w:val="002579B9"/>
    <w:rsid w:val="00257EB6"/>
    <w:rsid w:val="00260181"/>
    <w:rsid w:val="0026112A"/>
    <w:rsid w:val="0026141D"/>
    <w:rsid w:val="002617E7"/>
    <w:rsid w:val="002619D5"/>
    <w:rsid w:val="00261F54"/>
    <w:rsid w:val="00264228"/>
    <w:rsid w:val="00264334"/>
    <w:rsid w:val="0026473E"/>
    <w:rsid w:val="00266214"/>
    <w:rsid w:val="0026789F"/>
    <w:rsid w:val="00267A3C"/>
    <w:rsid w:val="00267C83"/>
    <w:rsid w:val="0027144F"/>
    <w:rsid w:val="00271813"/>
    <w:rsid w:val="00271F3A"/>
    <w:rsid w:val="0027232B"/>
    <w:rsid w:val="00272FCC"/>
    <w:rsid w:val="00273278"/>
    <w:rsid w:val="00273584"/>
    <w:rsid w:val="0027358E"/>
    <w:rsid w:val="002737F4"/>
    <w:rsid w:val="00275186"/>
    <w:rsid w:val="0027582D"/>
    <w:rsid w:val="0027767A"/>
    <w:rsid w:val="00280395"/>
    <w:rsid w:val="0028050E"/>
    <w:rsid w:val="002805F5"/>
    <w:rsid w:val="0028063B"/>
    <w:rsid w:val="00280751"/>
    <w:rsid w:val="00280BFE"/>
    <w:rsid w:val="00280D0F"/>
    <w:rsid w:val="00280E79"/>
    <w:rsid w:val="0028140D"/>
    <w:rsid w:val="00281442"/>
    <w:rsid w:val="00281C1E"/>
    <w:rsid w:val="0028280A"/>
    <w:rsid w:val="00282B97"/>
    <w:rsid w:val="002833CC"/>
    <w:rsid w:val="00283ADA"/>
    <w:rsid w:val="00283E81"/>
    <w:rsid w:val="0028445F"/>
    <w:rsid w:val="00284993"/>
    <w:rsid w:val="00284D0A"/>
    <w:rsid w:val="00285E4A"/>
    <w:rsid w:val="00286ACD"/>
    <w:rsid w:val="00286F86"/>
    <w:rsid w:val="00287838"/>
    <w:rsid w:val="002903F5"/>
    <w:rsid w:val="00290562"/>
    <w:rsid w:val="002907B5"/>
    <w:rsid w:val="0029093E"/>
    <w:rsid w:val="00290B9F"/>
    <w:rsid w:val="00291582"/>
    <w:rsid w:val="00291831"/>
    <w:rsid w:val="00291968"/>
    <w:rsid w:val="00291AA2"/>
    <w:rsid w:val="00292169"/>
    <w:rsid w:val="002923FB"/>
    <w:rsid w:val="00292945"/>
    <w:rsid w:val="00292EB7"/>
    <w:rsid w:val="00292F3F"/>
    <w:rsid w:val="00293B99"/>
    <w:rsid w:val="00296227"/>
    <w:rsid w:val="00296355"/>
    <w:rsid w:val="00296639"/>
    <w:rsid w:val="00296F44"/>
    <w:rsid w:val="0029777D"/>
    <w:rsid w:val="002977A2"/>
    <w:rsid w:val="002A055E"/>
    <w:rsid w:val="002A05FB"/>
    <w:rsid w:val="002A1434"/>
    <w:rsid w:val="002A1742"/>
    <w:rsid w:val="002A1838"/>
    <w:rsid w:val="002A1D4E"/>
    <w:rsid w:val="002A2869"/>
    <w:rsid w:val="002A2D01"/>
    <w:rsid w:val="002A45B9"/>
    <w:rsid w:val="002A5044"/>
    <w:rsid w:val="002A61C0"/>
    <w:rsid w:val="002A61C9"/>
    <w:rsid w:val="002A68C5"/>
    <w:rsid w:val="002A6F62"/>
    <w:rsid w:val="002A7BA9"/>
    <w:rsid w:val="002B0E2B"/>
    <w:rsid w:val="002B1157"/>
    <w:rsid w:val="002B19AA"/>
    <w:rsid w:val="002B24D6"/>
    <w:rsid w:val="002B2FA4"/>
    <w:rsid w:val="002B3E30"/>
    <w:rsid w:val="002B41AF"/>
    <w:rsid w:val="002B5455"/>
    <w:rsid w:val="002B5758"/>
    <w:rsid w:val="002B63FD"/>
    <w:rsid w:val="002B697D"/>
    <w:rsid w:val="002B6B8E"/>
    <w:rsid w:val="002B79B0"/>
    <w:rsid w:val="002C0426"/>
    <w:rsid w:val="002C1D86"/>
    <w:rsid w:val="002C308B"/>
    <w:rsid w:val="002C3358"/>
    <w:rsid w:val="002C3D65"/>
    <w:rsid w:val="002C402F"/>
    <w:rsid w:val="002C41E6"/>
    <w:rsid w:val="002C471D"/>
    <w:rsid w:val="002C49C3"/>
    <w:rsid w:val="002C5BF1"/>
    <w:rsid w:val="002C641B"/>
    <w:rsid w:val="002C73A0"/>
    <w:rsid w:val="002C76D8"/>
    <w:rsid w:val="002C796D"/>
    <w:rsid w:val="002D0364"/>
    <w:rsid w:val="002D071A"/>
    <w:rsid w:val="002D07B4"/>
    <w:rsid w:val="002D10D4"/>
    <w:rsid w:val="002D208A"/>
    <w:rsid w:val="002D2797"/>
    <w:rsid w:val="002D2AE4"/>
    <w:rsid w:val="002D2F2A"/>
    <w:rsid w:val="002D34B2"/>
    <w:rsid w:val="002D34F5"/>
    <w:rsid w:val="002D48B0"/>
    <w:rsid w:val="002D5B37"/>
    <w:rsid w:val="002D603A"/>
    <w:rsid w:val="002D665B"/>
    <w:rsid w:val="002D67E4"/>
    <w:rsid w:val="002D692E"/>
    <w:rsid w:val="002D6DBB"/>
    <w:rsid w:val="002D7637"/>
    <w:rsid w:val="002D7996"/>
    <w:rsid w:val="002E16A1"/>
    <w:rsid w:val="002E17F2"/>
    <w:rsid w:val="002E230A"/>
    <w:rsid w:val="002E32F6"/>
    <w:rsid w:val="002E3610"/>
    <w:rsid w:val="002E40E0"/>
    <w:rsid w:val="002E4A57"/>
    <w:rsid w:val="002E58B9"/>
    <w:rsid w:val="002E5DFB"/>
    <w:rsid w:val="002E6AF0"/>
    <w:rsid w:val="002E6C49"/>
    <w:rsid w:val="002E7526"/>
    <w:rsid w:val="002E7CAE"/>
    <w:rsid w:val="002F095A"/>
    <w:rsid w:val="002F0C13"/>
    <w:rsid w:val="002F10A0"/>
    <w:rsid w:val="002F1E20"/>
    <w:rsid w:val="002F26B1"/>
    <w:rsid w:val="002F2771"/>
    <w:rsid w:val="002F2D1D"/>
    <w:rsid w:val="002F3449"/>
    <w:rsid w:val="002F37A9"/>
    <w:rsid w:val="002F3E73"/>
    <w:rsid w:val="002F3FFB"/>
    <w:rsid w:val="002F41F7"/>
    <w:rsid w:val="002F4434"/>
    <w:rsid w:val="002F4F06"/>
    <w:rsid w:val="002F56AF"/>
    <w:rsid w:val="002F68C9"/>
    <w:rsid w:val="002F6F07"/>
    <w:rsid w:val="00301CE6"/>
    <w:rsid w:val="0030256B"/>
    <w:rsid w:val="0030299B"/>
    <w:rsid w:val="00303DCD"/>
    <w:rsid w:val="00304C11"/>
    <w:rsid w:val="00304D83"/>
    <w:rsid w:val="0030501F"/>
    <w:rsid w:val="003054B5"/>
    <w:rsid w:val="00305C05"/>
    <w:rsid w:val="00305F9D"/>
    <w:rsid w:val="0030615E"/>
    <w:rsid w:val="0030674A"/>
    <w:rsid w:val="00307BA1"/>
    <w:rsid w:val="00307E52"/>
    <w:rsid w:val="003102D3"/>
    <w:rsid w:val="00310F57"/>
    <w:rsid w:val="00311702"/>
    <w:rsid w:val="00311961"/>
    <w:rsid w:val="00311E76"/>
    <w:rsid w:val="00311E82"/>
    <w:rsid w:val="0031233D"/>
    <w:rsid w:val="003127D0"/>
    <w:rsid w:val="003132F6"/>
    <w:rsid w:val="00313795"/>
    <w:rsid w:val="00313F0E"/>
    <w:rsid w:val="00313FC0"/>
    <w:rsid w:val="00313FD6"/>
    <w:rsid w:val="003143BD"/>
    <w:rsid w:val="00315363"/>
    <w:rsid w:val="0031594C"/>
    <w:rsid w:val="00315DB3"/>
    <w:rsid w:val="003169E1"/>
    <w:rsid w:val="003203ED"/>
    <w:rsid w:val="003205B0"/>
    <w:rsid w:val="00322C9F"/>
    <w:rsid w:val="0032390A"/>
    <w:rsid w:val="0032394D"/>
    <w:rsid w:val="00324419"/>
    <w:rsid w:val="003248E1"/>
    <w:rsid w:val="003249BA"/>
    <w:rsid w:val="00324D23"/>
    <w:rsid w:val="0032544E"/>
    <w:rsid w:val="00325601"/>
    <w:rsid w:val="003258D7"/>
    <w:rsid w:val="0032625A"/>
    <w:rsid w:val="00326C76"/>
    <w:rsid w:val="00326D62"/>
    <w:rsid w:val="00327A27"/>
    <w:rsid w:val="0033083B"/>
    <w:rsid w:val="00331751"/>
    <w:rsid w:val="00331C5B"/>
    <w:rsid w:val="003323D5"/>
    <w:rsid w:val="003325E7"/>
    <w:rsid w:val="00332689"/>
    <w:rsid w:val="00332FAA"/>
    <w:rsid w:val="003332ED"/>
    <w:rsid w:val="003338B5"/>
    <w:rsid w:val="00333923"/>
    <w:rsid w:val="00334199"/>
    <w:rsid w:val="00334221"/>
    <w:rsid w:val="00334579"/>
    <w:rsid w:val="00334E6D"/>
    <w:rsid w:val="00335858"/>
    <w:rsid w:val="00335F41"/>
    <w:rsid w:val="00336690"/>
    <w:rsid w:val="00336AE3"/>
    <w:rsid w:val="00336BDA"/>
    <w:rsid w:val="00336E2A"/>
    <w:rsid w:val="003377BB"/>
    <w:rsid w:val="00341450"/>
    <w:rsid w:val="0034146F"/>
    <w:rsid w:val="00341B25"/>
    <w:rsid w:val="00342AA3"/>
    <w:rsid w:val="00342BD7"/>
    <w:rsid w:val="00342CDF"/>
    <w:rsid w:val="00344858"/>
    <w:rsid w:val="00344973"/>
    <w:rsid w:val="003464B2"/>
    <w:rsid w:val="0034668F"/>
    <w:rsid w:val="00346DB5"/>
    <w:rsid w:val="003477B1"/>
    <w:rsid w:val="00350569"/>
    <w:rsid w:val="003509F5"/>
    <w:rsid w:val="00350BA3"/>
    <w:rsid w:val="00354ECC"/>
    <w:rsid w:val="00355AB8"/>
    <w:rsid w:val="00355D04"/>
    <w:rsid w:val="003565A2"/>
    <w:rsid w:val="00357380"/>
    <w:rsid w:val="003578E2"/>
    <w:rsid w:val="003602D9"/>
    <w:rsid w:val="003604CE"/>
    <w:rsid w:val="00364EA6"/>
    <w:rsid w:val="0036605C"/>
    <w:rsid w:val="003703FD"/>
    <w:rsid w:val="00370DDA"/>
    <w:rsid w:val="00370E47"/>
    <w:rsid w:val="00370EE5"/>
    <w:rsid w:val="00371669"/>
    <w:rsid w:val="00372075"/>
    <w:rsid w:val="00372421"/>
    <w:rsid w:val="003742AC"/>
    <w:rsid w:val="003758D5"/>
    <w:rsid w:val="00375CD0"/>
    <w:rsid w:val="00376769"/>
    <w:rsid w:val="00376973"/>
    <w:rsid w:val="003770A9"/>
    <w:rsid w:val="00377CE1"/>
    <w:rsid w:val="00380C83"/>
    <w:rsid w:val="003816E6"/>
    <w:rsid w:val="00381A09"/>
    <w:rsid w:val="0038207F"/>
    <w:rsid w:val="0038335F"/>
    <w:rsid w:val="00385BF0"/>
    <w:rsid w:val="00386622"/>
    <w:rsid w:val="0039128B"/>
    <w:rsid w:val="00392FF5"/>
    <w:rsid w:val="003938BC"/>
    <w:rsid w:val="003939FF"/>
    <w:rsid w:val="00394B46"/>
    <w:rsid w:val="00395217"/>
    <w:rsid w:val="003958BC"/>
    <w:rsid w:val="00395ADB"/>
    <w:rsid w:val="00395E18"/>
    <w:rsid w:val="003965F6"/>
    <w:rsid w:val="00396AB7"/>
    <w:rsid w:val="00397704"/>
    <w:rsid w:val="003A001B"/>
    <w:rsid w:val="003A0AC9"/>
    <w:rsid w:val="003A0CEC"/>
    <w:rsid w:val="003A2223"/>
    <w:rsid w:val="003A27D6"/>
    <w:rsid w:val="003A27E4"/>
    <w:rsid w:val="003A2A0F"/>
    <w:rsid w:val="003A2BC4"/>
    <w:rsid w:val="003A3063"/>
    <w:rsid w:val="003A3323"/>
    <w:rsid w:val="003A34BF"/>
    <w:rsid w:val="003A3D04"/>
    <w:rsid w:val="003A4550"/>
    <w:rsid w:val="003A45A1"/>
    <w:rsid w:val="003A5203"/>
    <w:rsid w:val="003A5B0A"/>
    <w:rsid w:val="003A6118"/>
    <w:rsid w:val="003A6129"/>
    <w:rsid w:val="003A6291"/>
    <w:rsid w:val="003A6BAC"/>
    <w:rsid w:val="003A70A4"/>
    <w:rsid w:val="003A7EF3"/>
    <w:rsid w:val="003A7FD4"/>
    <w:rsid w:val="003B0634"/>
    <w:rsid w:val="003B0815"/>
    <w:rsid w:val="003B10C5"/>
    <w:rsid w:val="003B159C"/>
    <w:rsid w:val="003B19A2"/>
    <w:rsid w:val="003B28C0"/>
    <w:rsid w:val="003B2984"/>
    <w:rsid w:val="003B2C93"/>
    <w:rsid w:val="003B2E91"/>
    <w:rsid w:val="003B30CC"/>
    <w:rsid w:val="003B327E"/>
    <w:rsid w:val="003B369F"/>
    <w:rsid w:val="003B36A3"/>
    <w:rsid w:val="003B3D40"/>
    <w:rsid w:val="003B4E99"/>
    <w:rsid w:val="003B62E6"/>
    <w:rsid w:val="003B64BB"/>
    <w:rsid w:val="003B69A7"/>
    <w:rsid w:val="003B6FB7"/>
    <w:rsid w:val="003B70A3"/>
    <w:rsid w:val="003B72DF"/>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0B42"/>
    <w:rsid w:val="003D0E5C"/>
    <w:rsid w:val="003D109F"/>
    <w:rsid w:val="003D2478"/>
    <w:rsid w:val="003D28CF"/>
    <w:rsid w:val="003D3C41"/>
    <w:rsid w:val="003D3C45"/>
    <w:rsid w:val="003D3FBA"/>
    <w:rsid w:val="003D405E"/>
    <w:rsid w:val="003D5666"/>
    <w:rsid w:val="003D5B16"/>
    <w:rsid w:val="003D5B1F"/>
    <w:rsid w:val="003D683F"/>
    <w:rsid w:val="003D74E7"/>
    <w:rsid w:val="003D7E87"/>
    <w:rsid w:val="003E03BC"/>
    <w:rsid w:val="003E07A3"/>
    <w:rsid w:val="003E0A64"/>
    <w:rsid w:val="003E0ACC"/>
    <w:rsid w:val="003E15FA"/>
    <w:rsid w:val="003E1BF6"/>
    <w:rsid w:val="003E2566"/>
    <w:rsid w:val="003E2D8F"/>
    <w:rsid w:val="003E31FC"/>
    <w:rsid w:val="003E32BA"/>
    <w:rsid w:val="003E3486"/>
    <w:rsid w:val="003E3B7B"/>
    <w:rsid w:val="003E420B"/>
    <w:rsid w:val="003E4778"/>
    <w:rsid w:val="003E49D6"/>
    <w:rsid w:val="003E55E4"/>
    <w:rsid w:val="003E56EC"/>
    <w:rsid w:val="003E74E3"/>
    <w:rsid w:val="003F05C7"/>
    <w:rsid w:val="003F191D"/>
    <w:rsid w:val="003F1E0F"/>
    <w:rsid w:val="003F241F"/>
    <w:rsid w:val="003F2CD4"/>
    <w:rsid w:val="003F37AF"/>
    <w:rsid w:val="003F3BDF"/>
    <w:rsid w:val="003F403D"/>
    <w:rsid w:val="003F4C53"/>
    <w:rsid w:val="003F5782"/>
    <w:rsid w:val="003F68C0"/>
    <w:rsid w:val="003F6BBE"/>
    <w:rsid w:val="003F7155"/>
    <w:rsid w:val="003F7760"/>
    <w:rsid w:val="004000E8"/>
    <w:rsid w:val="00400BB3"/>
    <w:rsid w:val="0040106F"/>
    <w:rsid w:val="004013C5"/>
    <w:rsid w:val="004028EF"/>
    <w:rsid w:val="00402ACA"/>
    <w:rsid w:val="00402E2B"/>
    <w:rsid w:val="00402EB6"/>
    <w:rsid w:val="00403074"/>
    <w:rsid w:val="0040512B"/>
    <w:rsid w:val="00405CA5"/>
    <w:rsid w:val="00406917"/>
    <w:rsid w:val="00407CD3"/>
    <w:rsid w:val="00410134"/>
    <w:rsid w:val="00410B28"/>
    <w:rsid w:val="00410B72"/>
    <w:rsid w:val="00410F18"/>
    <w:rsid w:val="00412321"/>
    <w:rsid w:val="0041249F"/>
    <w:rsid w:val="0041263E"/>
    <w:rsid w:val="00413AAC"/>
    <w:rsid w:val="00413B4F"/>
    <w:rsid w:val="00413B66"/>
    <w:rsid w:val="00413E92"/>
    <w:rsid w:val="00414AB5"/>
    <w:rsid w:val="00415A8E"/>
    <w:rsid w:val="00416D34"/>
    <w:rsid w:val="0041726B"/>
    <w:rsid w:val="00421105"/>
    <w:rsid w:val="00422AA4"/>
    <w:rsid w:val="004242F4"/>
    <w:rsid w:val="00424C3F"/>
    <w:rsid w:val="004262BB"/>
    <w:rsid w:val="00426814"/>
    <w:rsid w:val="00426A89"/>
    <w:rsid w:val="00427248"/>
    <w:rsid w:val="004273B5"/>
    <w:rsid w:val="004307F9"/>
    <w:rsid w:val="00431124"/>
    <w:rsid w:val="0043220B"/>
    <w:rsid w:val="00432EE6"/>
    <w:rsid w:val="004330C7"/>
    <w:rsid w:val="00435149"/>
    <w:rsid w:val="00436676"/>
    <w:rsid w:val="00436B5D"/>
    <w:rsid w:val="00436B98"/>
    <w:rsid w:val="00436CE0"/>
    <w:rsid w:val="00437447"/>
    <w:rsid w:val="00437978"/>
    <w:rsid w:val="0044014A"/>
    <w:rsid w:val="004410B2"/>
    <w:rsid w:val="00441A28"/>
    <w:rsid w:val="00441A92"/>
    <w:rsid w:val="00441FDB"/>
    <w:rsid w:val="004421D0"/>
    <w:rsid w:val="0044228C"/>
    <w:rsid w:val="00442521"/>
    <w:rsid w:val="004430D2"/>
    <w:rsid w:val="004431DC"/>
    <w:rsid w:val="0044357C"/>
    <w:rsid w:val="00443A7F"/>
    <w:rsid w:val="0044438E"/>
    <w:rsid w:val="00444F56"/>
    <w:rsid w:val="00444FA2"/>
    <w:rsid w:val="004454ED"/>
    <w:rsid w:val="00446488"/>
    <w:rsid w:val="00446FFD"/>
    <w:rsid w:val="00450725"/>
    <w:rsid w:val="0045108A"/>
    <w:rsid w:val="00451787"/>
    <w:rsid w:val="004517AA"/>
    <w:rsid w:val="00451A09"/>
    <w:rsid w:val="00451B8A"/>
    <w:rsid w:val="00452772"/>
    <w:rsid w:val="00452CAC"/>
    <w:rsid w:val="00453A06"/>
    <w:rsid w:val="00454A39"/>
    <w:rsid w:val="00455EAD"/>
    <w:rsid w:val="0045675C"/>
    <w:rsid w:val="004568AD"/>
    <w:rsid w:val="00456BA5"/>
    <w:rsid w:val="00457565"/>
    <w:rsid w:val="00457B71"/>
    <w:rsid w:val="004603C5"/>
    <w:rsid w:val="00460A36"/>
    <w:rsid w:val="00460B6C"/>
    <w:rsid w:val="00460F75"/>
    <w:rsid w:val="0046114A"/>
    <w:rsid w:val="004611F3"/>
    <w:rsid w:val="00461C51"/>
    <w:rsid w:val="00462765"/>
    <w:rsid w:val="004643AC"/>
    <w:rsid w:val="004648D2"/>
    <w:rsid w:val="00464E66"/>
    <w:rsid w:val="0046625D"/>
    <w:rsid w:val="004668AC"/>
    <w:rsid w:val="0046692A"/>
    <w:rsid w:val="004669E2"/>
    <w:rsid w:val="00466CAD"/>
    <w:rsid w:val="00467BAF"/>
    <w:rsid w:val="00470333"/>
    <w:rsid w:val="004707AA"/>
    <w:rsid w:val="00470C31"/>
    <w:rsid w:val="00470DD1"/>
    <w:rsid w:val="00470DE9"/>
    <w:rsid w:val="00471DE0"/>
    <w:rsid w:val="004724E0"/>
    <w:rsid w:val="00472D44"/>
    <w:rsid w:val="00472FA3"/>
    <w:rsid w:val="00473054"/>
    <w:rsid w:val="004734D0"/>
    <w:rsid w:val="00473D50"/>
    <w:rsid w:val="00474844"/>
    <w:rsid w:val="00475523"/>
    <w:rsid w:val="0047556B"/>
    <w:rsid w:val="004755B3"/>
    <w:rsid w:val="0047705A"/>
    <w:rsid w:val="0047761E"/>
    <w:rsid w:val="00477768"/>
    <w:rsid w:val="00477C54"/>
    <w:rsid w:val="00477D74"/>
    <w:rsid w:val="004800A6"/>
    <w:rsid w:val="00481261"/>
    <w:rsid w:val="004819E2"/>
    <w:rsid w:val="00481FA0"/>
    <w:rsid w:val="00482038"/>
    <w:rsid w:val="004826A3"/>
    <w:rsid w:val="00482AFE"/>
    <w:rsid w:val="004848D9"/>
    <w:rsid w:val="004865B7"/>
    <w:rsid w:val="00487562"/>
    <w:rsid w:val="004902D7"/>
    <w:rsid w:val="0049068F"/>
    <w:rsid w:val="00491CBB"/>
    <w:rsid w:val="0049205D"/>
    <w:rsid w:val="00492BC5"/>
    <w:rsid w:val="00493F2F"/>
    <w:rsid w:val="004964F1"/>
    <w:rsid w:val="00496E89"/>
    <w:rsid w:val="004970EE"/>
    <w:rsid w:val="0049780F"/>
    <w:rsid w:val="00497E97"/>
    <w:rsid w:val="004A06B1"/>
    <w:rsid w:val="004A16BC"/>
    <w:rsid w:val="004A222A"/>
    <w:rsid w:val="004A2B94"/>
    <w:rsid w:val="004A338F"/>
    <w:rsid w:val="004A34FE"/>
    <w:rsid w:val="004A39EE"/>
    <w:rsid w:val="004A3E17"/>
    <w:rsid w:val="004A48B1"/>
    <w:rsid w:val="004A4B63"/>
    <w:rsid w:val="004A4CA7"/>
    <w:rsid w:val="004A51AA"/>
    <w:rsid w:val="004A6F96"/>
    <w:rsid w:val="004A7371"/>
    <w:rsid w:val="004B04F9"/>
    <w:rsid w:val="004B0E74"/>
    <w:rsid w:val="004B1007"/>
    <w:rsid w:val="004B2850"/>
    <w:rsid w:val="004B4578"/>
    <w:rsid w:val="004B493A"/>
    <w:rsid w:val="004B4B3B"/>
    <w:rsid w:val="004B5232"/>
    <w:rsid w:val="004B6D71"/>
    <w:rsid w:val="004B6F6A"/>
    <w:rsid w:val="004B77BA"/>
    <w:rsid w:val="004B7943"/>
    <w:rsid w:val="004B7C0C"/>
    <w:rsid w:val="004C147B"/>
    <w:rsid w:val="004C1967"/>
    <w:rsid w:val="004C2C36"/>
    <w:rsid w:val="004C2F28"/>
    <w:rsid w:val="004C3898"/>
    <w:rsid w:val="004C3C39"/>
    <w:rsid w:val="004C48AE"/>
    <w:rsid w:val="004C5060"/>
    <w:rsid w:val="004C5330"/>
    <w:rsid w:val="004C561B"/>
    <w:rsid w:val="004C5F2E"/>
    <w:rsid w:val="004C667C"/>
    <w:rsid w:val="004C753C"/>
    <w:rsid w:val="004C75FF"/>
    <w:rsid w:val="004C7D64"/>
    <w:rsid w:val="004D0B5D"/>
    <w:rsid w:val="004D0F82"/>
    <w:rsid w:val="004D11EA"/>
    <w:rsid w:val="004D17D5"/>
    <w:rsid w:val="004D2254"/>
    <w:rsid w:val="004D2270"/>
    <w:rsid w:val="004D361F"/>
    <w:rsid w:val="004D36B1"/>
    <w:rsid w:val="004D3AD2"/>
    <w:rsid w:val="004D5306"/>
    <w:rsid w:val="004D5E0E"/>
    <w:rsid w:val="004D5F92"/>
    <w:rsid w:val="004D648B"/>
    <w:rsid w:val="004D66CC"/>
    <w:rsid w:val="004D74A4"/>
    <w:rsid w:val="004D7A21"/>
    <w:rsid w:val="004D7EBD"/>
    <w:rsid w:val="004E0515"/>
    <w:rsid w:val="004E073C"/>
    <w:rsid w:val="004E10C6"/>
    <w:rsid w:val="004E2680"/>
    <w:rsid w:val="004E28F9"/>
    <w:rsid w:val="004E2A40"/>
    <w:rsid w:val="004E3630"/>
    <w:rsid w:val="004E39D3"/>
    <w:rsid w:val="004E449B"/>
    <w:rsid w:val="004E45B1"/>
    <w:rsid w:val="004E462E"/>
    <w:rsid w:val="004E4679"/>
    <w:rsid w:val="004E5026"/>
    <w:rsid w:val="004E56DC"/>
    <w:rsid w:val="004E63BC"/>
    <w:rsid w:val="004E670F"/>
    <w:rsid w:val="004E6F9F"/>
    <w:rsid w:val="004E6FF1"/>
    <w:rsid w:val="004E718E"/>
    <w:rsid w:val="004E76F4"/>
    <w:rsid w:val="004E7899"/>
    <w:rsid w:val="004F0194"/>
    <w:rsid w:val="004F0B4E"/>
    <w:rsid w:val="004F0B6C"/>
    <w:rsid w:val="004F0C01"/>
    <w:rsid w:val="004F1811"/>
    <w:rsid w:val="004F2078"/>
    <w:rsid w:val="004F217B"/>
    <w:rsid w:val="004F3BA1"/>
    <w:rsid w:val="004F3EF3"/>
    <w:rsid w:val="004F4213"/>
    <w:rsid w:val="004F4745"/>
    <w:rsid w:val="004F4896"/>
    <w:rsid w:val="004F489F"/>
    <w:rsid w:val="004F4DA3"/>
    <w:rsid w:val="004F58BE"/>
    <w:rsid w:val="004F59BA"/>
    <w:rsid w:val="00501489"/>
    <w:rsid w:val="0050246E"/>
    <w:rsid w:val="0050317F"/>
    <w:rsid w:val="00503AFF"/>
    <w:rsid w:val="0050521C"/>
    <w:rsid w:val="00505B83"/>
    <w:rsid w:val="00506557"/>
    <w:rsid w:val="0050677A"/>
    <w:rsid w:val="00506990"/>
    <w:rsid w:val="00506F4B"/>
    <w:rsid w:val="0051037A"/>
    <w:rsid w:val="005105FD"/>
    <w:rsid w:val="0051079B"/>
    <w:rsid w:val="005108D8"/>
    <w:rsid w:val="005116F9"/>
    <w:rsid w:val="00511853"/>
    <w:rsid w:val="00511B7A"/>
    <w:rsid w:val="00511E07"/>
    <w:rsid w:val="0051421D"/>
    <w:rsid w:val="00515051"/>
    <w:rsid w:val="005153A7"/>
    <w:rsid w:val="0051541D"/>
    <w:rsid w:val="00515A5D"/>
    <w:rsid w:val="00515B66"/>
    <w:rsid w:val="00515FDE"/>
    <w:rsid w:val="00516188"/>
    <w:rsid w:val="0051655E"/>
    <w:rsid w:val="005172AD"/>
    <w:rsid w:val="00517C71"/>
    <w:rsid w:val="0052044F"/>
    <w:rsid w:val="005214FB"/>
    <w:rsid w:val="005219CF"/>
    <w:rsid w:val="0052206A"/>
    <w:rsid w:val="0052217E"/>
    <w:rsid w:val="005221F2"/>
    <w:rsid w:val="00522938"/>
    <w:rsid w:val="00522B3A"/>
    <w:rsid w:val="00525545"/>
    <w:rsid w:val="00525B92"/>
    <w:rsid w:val="0052603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692"/>
    <w:rsid w:val="005376D4"/>
    <w:rsid w:val="00537C62"/>
    <w:rsid w:val="00537D4F"/>
    <w:rsid w:val="00540927"/>
    <w:rsid w:val="00541B53"/>
    <w:rsid w:val="00542561"/>
    <w:rsid w:val="00542885"/>
    <w:rsid w:val="00544D79"/>
    <w:rsid w:val="005454B7"/>
    <w:rsid w:val="00545B02"/>
    <w:rsid w:val="00546970"/>
    <w:rsid w:val="00546CE0"/>
    <w:rsid w:val="005476A8"/>
    <w:rsid w:val="005506B7"/>
    <w:rsid w:val="005507E9"/>
    <w:rsid w:val="00550B79"/>
    <w:rsid w:val="00551D0B"/>
    <w:rsid w:val="00551F3D"/>
    <w:rsid w:val="00552FC4"/>
    <w:rsid w:val="0055343F"/>
    <w:rsid w:val="00554E19"/>
    <w:rsid w:val="00555817"/>
    <w:rsid w:val="005558EB"/>
    <w:rsid w:val="0055642F"/>
    <w:rsid w:val="00556EF9"/>
    <w:rsid w:val="00557568"/>
    <w:rsid w:val="00560E49"/>
    <w:rsid w:val="0056121F"/>
    <w:rsid w:val="00561738"/>
    <w:rsid w:val="00561BE2"/>
    <w:rsid w:val="00561DAA"/>
    <w:rsid w:val="00562056"/>
    <w:rsid w:val="00562EA2"/>
    <w:rsid w:val="0056541B"/>
    <w:rsid w:val="005658E1"/>
    <w:rsid w:val="00566E78"/>
    <w:rsid w:val="0056753E"/>
    <w:rsid w:val="00567D50"/>
    <w:rsid w:val="00567DB0"/>
    <w:rsid w:val="005704B1"/>
    <w:rsid w:val="00570DB7"/>
    <w:rsid w:val="0057143B"/>
    <w:rsid w:val="00572505"/>
    <w:rsid w:val="005727D4"/>
    <w:rsid w:val="00572A19"/>
    <w:rsid w:val="00572CA2"/>
    <w:rsid w:val="0057316F"/>
    <w:rsid w:val="00573A0D"/>
    <w:rsid w:val="00573FA2"/>
    <w:rsid w:val="00574B86"/>
    <w:rsid w:val="00574E8F"/>
    <w:rsid w:val="00574EAE"/>
    <w:rsid w:val="0057532B"/>
    <w:rsid w:val="00575820"/>
    <w:rsid w:val="0057591F"/>
    <w:rsid w:val="00575B1F"/>
    <w:rsid w:val="00576998"/>
    <w:rsid w:val="00576E4D"/>
    <w:rsid w:val="00577ADC"/>
    <w:rsid w:val="00577E9B"/>
    <w:rsid w:val="00580115"/>
    <w:rsid w:val="00582809"/>
    <w:rsid w:val="00583BCC"/>
    <w:rsid w:val="00583BE9"/>
    <w:rsid w:val="00583D33"/>
    <w:rsid w:val="00584AAB"/>
    <w:rsid w:val="00585FE2"/>
    <w:rsid w:val="00586BF8"/>
    <w:rsid w:val="00586D88"/>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1675"/>
    <w:rsid w:val="005A189F"/>
    <w:rsid w:val="005A209A"/>
    <w:rsid w:val="005A2214"/>
    <w:rsid w:val="005A26B4"/>
    <w:rsid w:val="005A2AC7"/>
    <w:rsid w:val="005A3020"/>
    <w:rsid w:val="005A4936"/>
    <w:rsid w:val="005A4ABF"/>
    <w:rsid w:val="005A4DC7"/>
    <w:rsid w:val="005A55AA"/>
    <w:rsid w:val="005A6173"/>
    <w:rsid w:val="005A662D"/>
    <w:rsid w:val="005A71C3"/>
    <w:rsid w:val="005A7688"/>
    <w:rsid w:val="005B011B"/>
    <w:rsid w:val="005B1409"/>
    <w:rsid w:val="005B196F"/>
    <w:rsid w:val="005B19FD"/>
    <w:rsid w:val="005B1D21"/>
    <w:rsid w:val="005B2ED4"/>
    <w:rsid w:val="005B35D7"/>
    <w:rsid w:val="005B392A"/>
    <w:rsid w:val="005B3AA3"/>
    <w:rsid w:val="005B4274"/>
    <w:rsid w:val="005B468A"/>
    <w:rsid w:val="005B4C6F"/>
    <w:rsid w:val="005B53B3"/>
    <w:rsid w:val="005B6B0F"/>
    <w:rsid w:val="005B6F83"/>
    <w:rsid w:val="005C0A20"/>
    <w:rsid w:val="005C103C"/>
    <w:rsid w:val="005C1E1B"/>
    <w:rsid w:val="005C2066"/>
    <w:rsid w:val="005C31D4"/>
    <w:rsid w:val="005C3A53"/>
    <w:rsid w:val="005C409F"/>
    <w:rsid w:val="005C45F1"/>
    <w:rsid w:val="005C4F06"/>
    <w:rsid w:val="005C66B6"/>
    <w:rsid w:val="005C6AE4"/>
    <w:rsid w:val="005C741F"/>
    <w:rsid w:val="005C74FB"/>
    <w:rsid w:val="005C7531"/>
    <w:rsid w:val="005C775A"/>
    <w:rsid w:val="005C77C9"/>
    <w:rsid w:val="005C796E"/>
    <w:rsid w:val="005C7DEC"/>
    <w:rsid w:val="005D0A6F"/>
    <w:rsid w:val="005D0B0D"/>
    <w:rsid w:val="005D1602"/>
    <w:rsid w:val="005D1A41"/>
    <w:rsid w:val="005D1AE0"/>
    <w:rsid w:val="005D246B"/>
    <w:rsid w:val="005D246C"/>
    <w:rsid w:val="005D2EBB"/>
    <w:rsid w:val="005D359B"/>
    <w:rsid w:val="005D3CEA"/>
    <w:rsid w:val="005D44D8"/>
    <w:rsid w:val="005D4777"/>
    <w:rsid w:val="005D51E7"/>
    <w:rsid w:val="005D5C1A"/>
    <w:rsid w:val="005D66E0"/>
    <w:rsid w:val="005D6E49"/>
    <w:rsid w:val="005E0DBC"/>
    <w:rsid w:val="005E0E96"/>
    <w:rsid w:val="005E1C05"/>
    <w:rsid w:val="005E1D20"/>
    <w:rsid w:val="005E1E05"/>
    <w:rsid w:val="005E2004"/>
    <w:rsid w:val="005E22BE"/>
    <w:rsid w:val="005E25B2"/>
    <w:rsid w:val="005E385F"/>
    <w:rsid w:val="005E3A27"/>
    <w:rsid w:val="005E5225"/>
    <w:rsid w:val="005E5B81"/>
    <w:rsid w:val="005E7611"/>
    <w:rsid w:val="005E77B1"/>
    <w:rsid w:val="005E784A"/>
    <w:rsid w:val="005F10B0"/>
    <w:rsid w:val="005F16C4"/>
    <w:rsid w:val="005F1BBE"/>
    <w:rsid w:val="005F2CB1"/>
    <w:rsid w:val="005F3025"/>
    <w:rsid w:val="005F3222"/>
    <w:rsid w:val="005F36E7"/>
    <w:rsid w:val="005F3AC5"/>
    <w:rsid w:val="005F569B"/>
    <w:rsid w:val="005F5CB2"/>
    <w:rsid w:val="005F618C"/>
    <w:rsid w:val="005F6A0F"/>
    <w:rsid w:val="005F6D55"/>
    <w:rsid w:val="005F70BD"/>
    <w:rsid w:val="005F77CF"/>
    <w:rsid w:val="00600CE5"/>
    <w:rsid w:val="00600E35"/>
    <w:rsid w:val="0060139A"/>
    <w:rsid w:val="00601D87"/>
    <w:rsid w:val="0060283C"/>
    <w:rsid w:val="00602876"/>
    <w:rsid w:val="0060291E"/>
    <w:rsid w:val="00603B19"/>
    <w:rsid w:val="00604F14"/>
    <w:rsid w:val="006064FC"/>
    <w:rsid w:val="006118E7"/>
    <w:rsid w:val="00611B53"/>
    <w:rsid w:val="00611B83"/>
    <w:rsid w:val="00613257"/>
    <w:rsid w:val="00613E1D"/>
    <w:rsid w:val="00613F83"/>
    <w:rsid w:val="00615364"/>
    <w:rsid w:val="006156AB"/>
    <w:rsid w:val="006158F3"/>
    <w:rsid w:val="00615CC8"/>
    <w:rsid w:val="0061767A"/>
    <w:rsid w:val="006177F2"/>
    <w:rsid w:val="00620A71"/>
    <w:rsid w:val="00620D80"/>
    <w:rsid w:val="0062162A"/>
    <w:rsid w:val="00621DBA"/>
    <w:rsid w:val="00622E8A"/>
    <w:rsid w:val="006234A6"/>
    <w:rsid w:val="00624EE3"/>
    <w:rsid w:val="0062500A"/>
    <w:rsid w:val="006262A4"/>
    <w:rsid w:val="006267D4"/>
    <w:rsid w:val="00627073"/>
    <w:rsid w:val="00630001"/>
    <w:rsid w:val="00630971"/>
    <w:rsid w:val="006311B3"/>
    <w:rsid w:val="006317DE"/>
    <w:rsid w:val="00631C7C"/>
    <w:rsid w:val="0063217C"/>
    <w:rsid w:val="0063284C"/>
    <w:rsid w:val="00632A5C"/>
    <w:rsid w:val="00632AE5"/>
    <w:rsid w:val="00632D26"/>
    <w:rsid w:val="00632E39"/>
    <w:rsid w:val="00633BE8"/>
    <w:rsid w:val="00633FF5"/>
    <w:rsid w:val="00635794"/>
    <w:rsid w:val="00635C84"/>
    <w:rsid w:val="00636398"/>
    <w:rsid w:val="006368D3"/>
    <w:rsid w:val="006377EC"/>
    <w:rsid w:val="00637EC8"/>
    <w:rsid w:val="006401A2"/>
    <w:rsid w:val="00640287"/>
    <w:rsid w:val="00640355"/>
    <w:rsid w:val="0064151F"/>
    <w:rsid w:val="00641533"/>
    <w:rsid w:val="006415AF"/>
    <w:rsid w:val="0064208D"/>
    <w:rsid w:val="0064325A"/>
    <w:rsid w:val="00643475"/>
    <w:rsid w:val="0064347E"/>
    <w:rsid w:val="006434A6"/>
    <w:rsid w:val="0064396A"/>
    <w:rsid w:val="00643E41"/>
    <w:rsid w:val="00644EBA"/>
    <w:rsid w:val="00645889"/>
    <w:rsid w:val="0064624E"/>
    <w:rsid w:val="00650AB9"/>
    <w:rsid w:val="00650CEE"/>
    <w:rsid w:val="0065238A"/>
    <w:rsid w:val="00652936"/>
    <w:rsid w:val="0065364B"/>
    <w:rsid w:val="006548E3"/>
    <w:rsid w:val="006552D9"/>
    <w:rsid w:val="006553B2"/>
    <w:rsid w:val="00655733"/>
    <w:rsid w:val="006558AF"/>
    <w:rsid w:val="00655ACD"/>
    <w:rsid w:val="0065677C"/>
    <w:rsid w:val="00656843"/>
    <w:rsid w:val="00656A92"/>
    <w:rsid w:val="00656DDE"/>
    <w:rsid w:val="00656F66"/>
    <w:rsid w:val="0065712A"/>
    <w:rsid w:val="00657148"/>
    <w:rsid w:val="0066011D"/>
    <w:rsid w:val="00660251"/>
    <w:rsid w:val="006603E6"/>
    <w:rsid w:val="006607C0"/>
    <w:rsid w:val="0066082B"/>
    <w:rsid w:val="00660857"/>
    <w:rsid w:val="00660BB6"/>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CEE"/>
    <w:rsid w:val="00673D72"/>
    <w:rsid w:val="00673F5A"/>
    <w:rsid w:val="006741B4"/>
    <w:rsid w:val="006741F2"/>
    <w:rsid w:val="00674665"/>
    <w:rsid w:val="00674CC3"/>
    <w:rsid w:val="00675A67"/>
    <w:rsid w:val="00675C72"/>
    <w:rsid w:val="006771F9"/>
    <w:rsid w:val="006776D7"/>
    <w:rsid w:val="00680F5D"/>
    <w:rsid w:val="00681003"/>
    <w:rsid w:val="006816A4"/>
    <w:rsid w:val="006817C9"/>
    <w:rsid w:val="0068234A"/>
    <w:rsid w:val="00682C59"/>
    <w:rsid w:val="00683A65"/>
    <w:rsid w:val="00683DE9"/>
    <w:rsid w:val="00683ECE"/>
    <w:rsid w:val="0068496F"/>
    <w:rsid w:val="00684BC6"/>
    <w:rsid w:val="00684C69"/>
    <w:rsid w:val="0068649B"/>
    <w:rsid w:val="006870E1"/>
    <w:rsid w:val="006875E7"/>
    <w:rsid w:val="006876EF"/>
    <w:rsid w:val="006903BA"/>
    <w:rsid w:val="00691754"/>
    <w:rsid w:val="00691BBA"/>
    <w:rsid w:val="00695496"/>
    <w:rsid w:val="00695FC2"/>
    <w:rsid w:val="006960ED"/>
    <w:rsid w:val="0069615C"/>
    <w:rsid w:val="006962B0"/>
    <w:rsid w:val="00696949"/>
    <w:rsid w:val="00697052"/>
    <w:rsid w:val="006A06F0"/>
    <w:rsid w:val="006A22FC"/>
    <w:rsid w:val="006A23FA"/>
    <w:rsid w:val="006A33FD"/>
    <w:rsid w:val="006A36C4"/>
    <w:rsid w:val="006A439F"/>
    <w:rsid w:val="006A46FB"/>
    <w:rsid w:val="006A55EF"/>
    <w:rsid w:val="006A5CC1"/>
    <w:rsid w:val="006A5D82"/>
    <w:rsid w:val="006A5E28"/>
    <w:rsid w:val="006A697B"/>
    <w:rsid w:val="006A6E1F"/>
    <w:rsid w:val="006A708F"/>
    <w:rsid w:val="006A7460"/>
    <w:rsid w:val="006A78B5"/>
    <w:rsid w:val="006A7AFF"/>
    <w:rsid w:val="006B09EC"/>
    <w:rsid w:val="006B1816"/>
    <w:rsid w:val="006B2099"/>
    <w:rsid w:val="006B22D5"/>
    <w:rsid w:val="006B2467"/>
    <w:rsid w:val="006B35C3"/>
    <w:rsid w:val="006B3E02"/>
    <w:rsid w:val="006B3F40"/>
    <w:rsid w:val="006B4EEF"/>
    <w:rsid w:val="006B50CF"/>
    <w:rsid w:val="006B5EE9"/>
    <w:rsid w:val="006B67C9"/>
    <w:rsid w:val="006B73CC"/>
    <w:rsid w:val="006B744F"/>
    <w:rsid w:val="006B7A47"/>
    <w:rsid w:val="006B7BAA"/>
    <w:rsid w:val="006C03B8"/>
    <w:rsid w:val="006C0B6C"/>
    <w:rsid w:val="006C0DB7"/>
    <w:rsid w:val="006C0E35"/>
    <w:rsid w:val="006C19AB"/>
    <w:rsid w:val="006C1EA5"/>
    <w:rsid w:val="006C1FEE"/>
    <w:rsid w:val="006C3694"/>
    <w:rsid w:val="006C3D32"/>
    <w:rsid w:val="006C4D51"/>
    <w:rsid w:val="006C530A"/>
    <w:rsid w:val="006C566E"/>
    <w:rsid w:val="006C5EC9"/>
    <w:rsid w:val="006C6059"/>
    <w:rsid w:val="006C6376"/>
    <w:rsid w:val="006C67F0"/>
    <w:rsid w:val="006C6B2C"/>
    <w:rsid w:val="006C6CF1"/>
    <w:rsid w:val="006C71A4"/>
    <w:rsid w:val="006C722C"/>
    <w:rsid w:val="006C7522"/>
    <w:rsid w:val="006C7A94"/>
    <w:rsid w:val="006D078A"/>
    <w:rsid w:val="006D0CB7"/>
    <w:rsid w:val="006D2CFB"/>
    <w:rsid w:val="006D426A"/>
    <w:rsid w:val="006D5A4E"/>
    <w:rsid w:val="006D664E"/>
    <w:rsid w:val="006D6BF9"/>
    <w:rsid w:val="006D6F08"/>
    <w:rsid w:val="006D7175"/>
    <w:rsid w:val="006E062C"/>
    <w:rsid w:val="006E0AA2"/>
    <w:rsid w:val="006E16F5"/>
    <w:rsid w:val="006E1C82"/>
    <w:rsid w:val="006E28B7"/>
    <w:rsid w:val="006E2A5B"/>
    <w:rsid w:val="006E2A9B"/>
    <w:rsid w:val="006E3310"/>
    <w:rsid w:val="006E361B"/>
    <w:rsid w:val="006E3B9F"/>
    <w:rsid w:val="006E416F"/>
    <w:rsid w:val="006E4E39"/>
    <w:rsid w:val="006E509B"/>
    <w:rsid w:val="006E565E"/>
    <w:rsid w:val="006E6029"/>
    <w:rsid w:val="006E62F0"/>
    <w:rsid w:val="006E673D"/>
    <w:rsid w:val="006E6C84"/>
    <w:rsid w:val="006E788D"/>
    <w:rsid w:val="006E7D3B"/>
    <w:rsid w:val="006F1997"/>
    <w:rsid w:val="006F1A73"/>
    <w:rsid w:val="006F1B70"/>
    <w:rsid w:val="006F2318"/>
    <w:rsid w:val="006F23AA"/>
    <w:rsid w:val="006F241C"/>
    <w:rsid w:val="006F2AF6"/>
    <w:rsid w:val="006F300E"/>
    <w:rsid w:val="006F341D"/>
    <w:rsid w:val="006F3CDE"/>
    <w:rsid w:val="006F464A"/>
    <w:rsid w:val="006F491D"/>
    <w:rsid w:val="006F4D60"/>
    <w:rsid w:val="006F58D4"/>
    <w:rsid w:val="006F6287"/>
    <w:rsid w:val="006F639A"/>
    <w:rsid w:val="006F6404"/>
    <w:rsid w:val="006F6582"/>
    <w:rsid w:val="006F742F"/>
    <w:rsid w:val="006F74E2"/>
    <w:rsid w:val="006F7AD4"/>
    <w:rsid w:val="00702071"/>
    <w:rsid w:val="0070317F"/>
    <w:rsid w:val="0070346E"/>
    <w:rsid w:val="00704E6E"/>
    <w:rsid w:val="00704EDB"/>
    <w:rsid w:val="007055EB"/>
    <w:rsid w:val="00705B76"/>
    <w:rsid w:val="00706101"/>
    <w:rsid w:val="00706E1C"/>
    <w:rsid w:val="00707072"/>
    <w:rsid w:val="007070EA"/>
    <w:rsid w:val="00707AAB"/>
    <w:rsid w:val="00707D61"/>
    <w:rsid w:val="007109D1"/>
    <w:rsid w:val="0071107A"/>
    <w:rsid w:val="0071134F"/>
    <w:rsid w:val="00711566"/>
    <w:rsid w:val="00711A5E"/>
    <w:rsid w:val="007121E6"/>
    <w:rsid w:val="00712287"/>
    <w:rsid w:val="00712772"/>
    <w:rsid w:val="00712D6A"/>
    <w:rsid w:val="00713442"/>
    <w:rsid w:val="0071437C"/>
    <w:rsid w:val="007144ED"/>
    <w:rsid w:val="007148D3"/>
    <w:rsid w:val="00714DF5"/>
    <w:rsid w:val="007157C3"/>
    <w:rsid w:val="00715B9A"/>
    <w:rsid w:val="00715E42"/>
    <w:rsid w:val="00715ED4"/>
    <w:rsid w:val="007163F9"/>
    <w:rsid w:val="00716CD4"/>
    <w:rsid w:val="007174B7"/>
    <w:rsid w:val="00720FBD"/>
    <w:rsid w:val="0072152E"/>
    <w:rsid w:val="00721592"/>
    <w:rsid w:val="00721A59"/>
    <w:rsid w:val="007227BE"/>
    <w:rsid w:val="0072316F"/>
    <w:rsid w:val="007232A8"/>
    <w:rsid w:val="00723968"/>
    <w:rsid w:val="00723A6D"/>
    <w:rsid w:val="00723D30"/>
    <w:rsid w:val="007244FA"/>
    <w:rsid w:val="007246E6"/>
    <w:rsid w:val="00724DF1"/>
    <w:rsid w:val="007257D0"/>
    <w:rsid w:val="007267DD"/>
    <w:rsid w:val="00726835"/>
    <w:rsid w:val="00726EA6"/>
    <w:rsid w:val="00727208"/>
    <w:rsid w:val="00727680"/>
    <w:rsid w:val="00730145"/>
    <w:rsid w:val="00731A05"/>
    <w:rsid w:val="0073202A"/>
    <w:rsid w:val="00732771"/>
    <w:rsid w:val="00732A7F"/>
    <w:rsid w:val="00733016"/>
    <w:rsid w:val="0073349D"/>
    <w:rsid w:val="00733541"/>
    <w:rsid w:val="007348B1"/>
    <w:rsid w:val="00734DAD"/>
    <w:rsid w:val="007354BE"/>
    <w:rsid w:val="0073627D"/>
    <w:rsid w:val="007362A6"/>
    <w:rsid w:val="00736D7D"/>
    <w:rsid w:val="007377AA"/>
    <w:rsid w:val="00740AB3"/>
    <w:rsid w:val="00740BB8"/>
    <w:rsid w:val="00740CD3"/>
    <w:rsid w:val="00740E58"/>
    <w:rsid w:val="0074145A"/>
    <w:rsid w:val="00741EA0"/>
    <w:rsid w:val="00741F54"/>
    <w:rsid w:val="00741F76"/>
    <w:rsid w:val="00742FCA"/>
    <w:rsid w:val="00743BDC"/>
    <w:rsid w:val="00743DBA"/>
    <w:rsid w:val="007445A0"/>
    <w:rsid w:val="00744859"/>
    <w:rsid w:val="00744BFB"/>
    <w:rsid w:val="0074524B"/>
    <w:rsid w:val="007458CF"/>
    <w:rsid w:val="0074643E"/>
    <w:rsid w:val="0074647E"/>
    <w:rsid w:val="00746842"/>
    <w:rsid w:val="00747883"/>
    <w:rsid w:val="00747D8B"/>
    <w:rsid w:val="0075089B"/>
    <w:rsid w:val="00750BE1"/>
    <w:rsid w:val="00751228"/>
    <w:rsid w:val="007533E2"/>
    <w:rsid w:val="007536EC"/>
    <w:rsid w:val="007546FF"/>
    <w:rsid w:val="00755568"/>
    <w:rsid w:val="007558CF"/>
    <w:rsid w:val="00756937"/>
    <w:rsid w:val="00756ECF"/>
    <w:rsid w:val="007571E1"/>
    <w:rsid w:val="00757A16"/>
    <w:rsid w:val="007604B2"/>
    <w:rsid w:val="00761989"/>
    <w:rsid w:val="00761DF3"/>
    <w:rsid w:val="00763668"/>
    <w:rsid w:val="00763D7B"/>
    <w:rsid w:val="00764523"/>
    <w:rsid w:val="00764D34"/>
    <w:rsid w:val="00765281"/>
    <w:rsid w:val="007657C2"/>
    <w:rsid w:val="007658C1"/>
    <w:rsid w:val="007666BC"/>
    <w:rsid w:val="0076680C"/>
    <w:rsid w:val="00766BAD"/>
    <w:rsid w:val="007670AC"/>
    <w:rsid w:val="007671A3"/>
    <w:rsid w:val="007679C3"/>
    <w:rsid w:val="00767DA3"/>
    <w:rsid w:val="00767ED3"/>
    <w:rsid w:val="007702CA"/>
    <w:rsid w:val="00770A8D"/>
    <w:rsid w:val="00770DAD"/>
    <w:rsid w:val="007729A2"/>
    <w:rsid w:val="00772D37"/>
    <w:rsid w:val="007755F2"/>
    <w:rsid w:val="0077694A"/>
    <w:rsid w:val="00776971"/>
    <w:rsid w:val="00777498"/>
    <w:rsid w:val="007774BC"/>
    <w:rsid w:val="00780A80"/>
    <w:rsid w:val="00781455"/>
    <w:rsid w:val="0078160F"/>
    <w:rsid w:val="0078177E"/>
    <w:rsid w:val="00782B71"/>
    <w:rsid w:val="00782DF5"/>
    <w:rsid w:val="0078304C"/>
    <w:rsid w:val="0078344C"/>
    <w:rsid w:val="00783673"/>
    <w:rsid w:val="00784351"/>
    <w:rsid w:val="00785490"/>
    <w:rsid w:val="00785B50"/>
    <w:rsid w:val="00785F54"/>
    <w:rsid w:val="007870C3"/>
    <w:rsid w:val="00787524"/>
    <w:rsid w:val="0078755D"/>
    <w:rsid w:val="007902B2"/>
    <w:rsid w:val="0079069E"/>
    <w:rsid w:val="00790AC8"/>
    <w:rsid w:val="00790BEE"/>
    <w:rsid w:val="00790D9F"/>
    <w:rsid w:val="00791415"/>
    <w:rsid w:val="00791CAB"/>
    <w:rsid w:val="00791D82"/>
    <w:rsid w:val="007925EA"/>
    <w:rsid w:val="0079379B"/>
    <w:rsid w:val="00793CD8"/>
    <w:rsid w:val="007942AA"/>
    <w:rsid w:val="007946AB"/>
    <w:rsid w:val="0079572D"/>
    <w:rsid w:val="00795AE4"/>
    <w:rsid w:val="00795C92"/>
    <w:rsid w:val="00796231"/>
    <w:rsid w:val="0079757E"/>
    <w:rsid w:val="00797731"/>
    <w:rsid w:val="00797A63"/>
    <w:rsid w:val="00797DA6"/>
    <w:rsid w:val="00797EF5"/>
    <w:rsid w:val="007A0367"/>
    <w:rsid w:val="007A059D"/>
    <w:rsid w:val="007A1115"/>
    <w:rsid w:val="007A169C"/>
    <w:rsid w:val="007A1CB3"/>
    <w:rsid w:val="007A21FF"/>
    <w:rsid w:val="007A306F"/>
    <w:rsid w:val="007A3BB6"/>
    <w:rsid w:val="007A43A6"/>
    <w:rsid w:val="007A58A6"/>
    <w:rsid w:val="007A58C1"/>
    <w:rsid w:val="007A6E54"/>
    <w:rsid w:val="007B11A9"/>
    <w:rsid w:val="007B1462"/>
    <w:rsid w:val="007B2734"/>
    <w:rsid w:val="007B39D3"/>
    <w:rsid w:val="007B3D2D"/>
    <w:rsid w:val="007B50AE"/>
    <w:rsid w:val="007B51DF"/>
    <w:rsid w:val="007B5C09"/>
    <w:rsid w:val="007B5E59"/>
    <w:rsid w:val="007B7AB8"/>
    <w:rsid w:val="007C0193"/>
    <w:rsid w:val="007C05DD"/>
    <w:rsid w:val="007C105B"/>
    <w:rsid w:val="007C3707"/>
    <w:rsid w:val="007C3AC9"/>
    <w:rsid w:val="007C3D18"/>
    <w:rsid w:val="007C4296"/>
    <w:rsid w:val="007C50F4"/>
    <w:rsid w:val="007C517D"/>
    <w:rsid w:val="007C5BC7"/>
    <w:rsid w:val="007C6032"/>
    <w:rsid w:val="007C60BF"/>
    <w:rsid w:val="007C680B"/>
    <w:rsid w:val="007C6A07"/>
    <w:rsid w:val="007C6C1D"/>
    <w:rsid w:val="007C6D49"/>
    <w:rsid w:val="007C75A1"/>
    <w:rsid w:val="007C77A5"/>
    <w:rsid w:val="007C7A6F"/>
    <w:rsid w:val="007D04E5"/>
    <w:rsid w:val="007D0EA9"/>
    <w:rsid w:val="007D12DF"/>
    <w:rsid w:val="007D166C"/>
    <w:rsid w:val="007D1D38"/>
    <w:rsid w:val="007D1D63"/>
    <w:rsid w:val="007D277B"/>
    <w:rsid w:val="007D2E2A"/>
    <w:rsid w:val="007D2E9D"/>
    <w:rsid w:val="007D3632"/>
    <w:rsid w:val="007D3DD8"/>
    <w:rsid w:val="007D46B1"/>
    <w:rsid w:val="007D4B60"/>
    <w:rsid w:val="007D5901"/>
    <w:rsid w:val="007D5ADC"/>
    <w:rsid w:val="007D6C0B"/>
    <w:rsid w:val="007D6DB3"/>
    <w:rsid w:val="007D7157"/>
    <w:rsid w:val="007D7526"/>
    <w:rsid w:val="007D75A6"/>
    <w:rsid w:val="007E2B52"/>
    <w:rsid w:val="007E2E42"/>
    <w:rsid w:val="007E4610"/>
    <w:rsid w:val="007E4715"/>
    <w:rsid w:val="007E493D"/>
    <w:rsid w:val="007E4BFF"/>
    <w:rsid w:val="007E505B"/>
    <w:rsid w:val="007E5B09"/>
    <w:rsid w:val="007E667D"/>
    <w:rsid w:val="007E6FDE"/>
    <w:rsid w:val="007E7091"/>
    <w:rsid w:val="007E7228"/>
    <w:rsid w:val="007E7D0B"/>
    <w:rsid w:val="007E7DED"/>
    <w:rsid w:val="007F030F"/>
    <w:rsid w:val="007F0952"/>
    <w:rsid w:val="007F0F20"/>
    <w:rsid w:val="007F2891"/>
    <w:rsid w:val="007F2D40"/>
    <w:rsid w:val="007F332D"/>
    <w:rsid w:val="007F3EA6"/>
    <w:rsid w:val="007F464F"/>
    <w:rsid w:val="007F52D3"/>
    <w:rsid w:val="007F577A"/>
    <w:rsid w:val="007F7EBC"/>
    <w:rsid w:val="008000A4"/>
    <w:rsid w:val="0080038D"/>
    <w:rsid w:val="008012F2"/>
    <w:rsid w:val="00801A6B"/>
    <w:rsid w:val="00801D52"/>
    <w:rsid w:val="00802600"/>
    <w:rsid w:val="0080281E"/>
    <w:rsid w:val="008036B6"/>
    <w:rsid w:val="00803EE8"/>
    <w:rsid w:val="00803F7D"/>
    <w:rsid w:val="00803FAE"/>
    <w:rsid w:val="00804732"/>
    <w:rsid w:val="008048E6"/>
    <w:rsid w:val="0080605F"/>
    <w:rsid w:val="008074B3"/>
    <w:rsid w:val="00807786"/>
    <w:rsid w:val="00807B48"/>
    <w:rsid w:val="008108A1"/>
    <w:rsid w:val="00810E31"/>
    <w:rsid w:val="00810FDD"/>
    <w:rsid w:val="00811FCB"/>
    <w:rsid w:val="0081201F"/>
    <w:rsid w:val="00812C0E"/>
    <w:rsid w:val="00813D62"/>
    <w:rsid w:val="0081488C"/>
    <w:rsid w:val="008148D9"/>
    <w:rsid w:val="00814A1C"/>
    <w:rsid w:val="00814CDD"/>
    <w:rsid w:val="008155AD"/>
    <w:rsid w:val="008158D6"/>
    <w:rsid w:val="00816CBB"/>
    <w:rsid w:val="00817196"/>
    <w:rsid w:val="00817D25"/>
    <w:rsid w:val="008200D9"/>
    <w:rsid w:val="008201A3"/>
    <w:rsid w:val="00820A5C"/>
    <w:rsid w:val="00820D4F"/>
    <w:rsid w:val="0082151F"/>
    <w:rsid w:val="00822D0D"/>
    <w:rsid w:val="00823565"/>
    <w:rsid w:val="008235DB"/>
    <w:rsid w:val="008241B9"/>
    <w:rsid w:val="008245B1"/>
    <w:rsid w:val="00824AB4"/>
    <w:rsid w:val="00824B90"/>
    <w:rsid w:val="00825C42"/>
    <w:rsid w:val="00825D25"/>
    <w:rsid w:val="00825D8E"/>
    <w:rsid w:val="008266D1"/>
    <w:rsid w:val="00826759"/>
    <w:rsid w:val="00826871"/>
    <w:rsid w:val="008270E9"/>
    <w:rsid w:val="008276DC"/>
    <w:rsid w:val="00827C58"/>
    <w:rsid w:val="00827D6F"/>
    <w:rsid w:val="008302B4"/>
    <w:rsid w:val="00831039"/>
    <w:rsid w:val="008314EF"/>
    <w:rsid w:val="008316A1"/>
    <w:rsid w:val="00831ADD"/>
    <w:rsid w:val="0083235E"/>
    <w:rsid w:val="00833D37"/>
    <w:rsid w:val="00834109"/>
    <w:rsid w:val="008350B1"/>
    <w:rsid w:val="0083572C"/>
    <w:rsid w:val="00835AEC"/>
    <w:rsid w:val="0083630F"/>
    <w:rsid w:val="00836394"/>
    <w:rsid w:val="008376AC"/>
    <w:rsid w:val="00840393"/>
    <w:rsid w:val="00840498"/>
    <w:rsid w:val="00840B2A"/>
    <w:rsid w:val="008416B5"/>
    <w:rsid w:val="00841CB1"/>
    <w:rsid w:val="00842023"/>
    <w:rsid w:val="0084359C"/>
    <w:rsid w:val="00843842"/>
    <w:rsid w:val="008444E8"/>
    <w:rsid w:val="00844E80"/>
    <w:rsid w:val="0084594F"/>
    <w:rsid w:val="00845D21"/>
    <w:rsid w:val="0084691B"/>
    <w:rsid w:val="00846B21"/>
    <w:rsid w:val="00846FE7"/>
    <w:rsid w:val="0085034F"/>
    <w:rsid w:val="0085240F"/>
    <w:rsid w:val="0085256A"/>
    <w:rsid w:val="0085268C"/>
    <w:rsid w:val="00855F87"/>
    <w:rsid w:val="0085659B"/>
    <w:rsid w:val="00856911"/>
    <w:rsid w:val="008570A5"/>
    <w:rsid w:val="00857D67"/>
    <w:rsid w:val="00857FE0"/>
    <w:rsid w:val="00862294"/>
    <w:rsid w:val="00862E0B"/>
    <w:rsid w:val="008630E1"/>
    <w:rsid w:val="008631B9"/>
    <w:rsid w:val="008640F6"/>
    <w:rsid w:val="008642E2"/>
    <w:rsid w:val="00866554"/>
    <w:rsid w:val="008677FD"/>
    <w:rsid w:val="008706D4"/>
    <w:rsid w:val="00870F8A"/>
    <w:rsid w:val="008719A4"/>
    <w:rsid w:val="00871D23"/>
    <w:rsid w:val="00871F8C"/>
    <w:rsid w:val="0087261F"/>
    <w:rsid w:val="00872781"/>
    <w:rsid w:val="008734A6"/>
    <w:rsid w:val="00874312"/>
    <w:rsid w:val="0087437C"/>
    <w:rsid w:val="00874E2F"/>
    <w:rsid w:val="00875792"/>
    <w:rsid w:val="008759F1"/>
    <w:rsid w:val="00875CD7"/>
    <w:rsid w:val="00876B4D"/>
    <w:rsid w:val="00877F18"/>
    <w:rsid w:val="0088057B"/>
    <w:rsid w:val="0088063B"/>
    <w:rsid w:val="00880825"/>
    <w:rsid w:val="0088094F"/>
    <w:rsid w:val="008811AA"/>
    <w:rsid w:val="0088265B"/>
    <w:rsid w:val="008865E8"/>
    <w:rsid w:val="008866C0"/>
    <w:rsid w:val="00886994"/>
    <w:rsid w:val="00886F94"/>
    <w:rsid w:val="0088722C"/>
    <w:rsid w:val="0088747E"/>
    <w:rsid w:val="008876B0"/>
    <w:rsid w:val="00890D60"/>
    <w:rsid w:val="008917D9"/>
    <w:rsid w:val="00891C4B"/>
    <w:rsid w:val="00893AB7"/>
    <w:rsid w:val="00893DDA"/>
    <w:rsid w:val="008941E3"/>
    <w:rsid w:val="00894569"/>
    <w:rsid w:val="00894A88"/>
    <w:rsid w:val="00895386"/>
    <w:rsid w:val="00895856"/>
    <w:rsid w:val="00895F2F"/>
    <w:rsid w:val="0089633E"/>
    <w:rsid w:val="008967AB"/>
    <w:rsid w:val="008969B5"/>
    <w:rsid w:val="008A01AC"/>
    <w:rsid w:val="008A0443"/>
    <w:rsid w:val="008A0518"/>
    <w:rsid w:val="008A1776"/>
    <w:rsid w:val="008A21FF"/>
    <w:rsid w:val="008A2CE2"/>
    <w:rsid w:val="008A30AC"/>
    <w:rsid w:val="008A422B"/>
    <w:rsid w:val="008A44B8"/>
    <w:rsid w:val="008A4CA6"/>
    <w:rsid w:val="008A4FEE"/>
    <w:rsid w:val="008A51A8"/>
    <w:rsid w:val="008A54C7"/>
    <w:rsid w:val="008A5707"/>
    <w:rsid w:val="008A6FA4"/>
    <w:rsid w:val="008A77D8"/>
    <w:rsid w:val="008B0483"/>
    <w:rsid w:val="008B0DB2"/>
    <w:rsid w:val="008B0F4A"/>
    <w:rsid w:val="008B120C"/>
    <w:rsid w:val="008B1511"/>
    <w:rsid w:val="008B15F2"/>
    <w:rsid w:val="008B1CB5"/>
    <w:rsid w:val="008B28F5"/>
    <w:rsid w:val="008B2A6F"/>
    <w:rsid w:val="008B3920"/>
    <w:rsid w:val="008B3DA1"/>
    <w:rsid w:val="008B509B"/>
    <w:rsid w:val="008B51A0"/>
    <w:rsid w:val="008B55FC"/>
    <w:rsid w:val="008B592A"/>
    <w:rsid w:val="008B5F2F"/>
    <w:rsid w:val="008B62C8"/>
    <w:rsid w:val="008B6D98"/>
    <w:rsid w:val="008B7B5C"/>
    <w:rsid w:val="008C0134"/>
    <w:rsid w:val="008C01E3"/>
    <w:rsid w:val="008C055C"/>
    <w:rsid w:val="008C0C99"/>
    <w:rsid w:val="008C0D5F"/>
    <w:rsid w:val="008C0E7D"/>
    <w:rsid w:val="008C10AF"/>
    <w:rsid w:val="008C2017"/>
    <w:rsid w:val="008C3113"/>
    <w:rsid w:val="008C397C"/>
    <w:rsid w:val="008C48FE"/>
    <w:rsid w:val="008C4958"/>
    <w:rsid w:val="008C4BAA"/>
    <w:rsid w:val="008C6AE8"/>
    <w:rsid w:val="008C7573"/>
    <w:rsid w:val="008D00A5"/>
    <w:rsid w:val="008D0F6B"/>
    <w:rsid w:val="008D11E4"/>
    <w:rsid w:val="008D2982"/>
    <w:rsid w:val="008D2D23"/>
    <w:rsid w:val="008D32E1"/>
    <w:rsid w:val="008D34F1"/>
    <w:rsid w:val="008D39D8"/>
    <w:rsid w:val="008D4CD7"/>
    <w:rsid w:val="008D524E"/>
    <w:rsid w:val="008D53B1"/>
    <w:rsid w:val="008D56F4"/>
    <w:rsid w:val="008D59DE"/>
    <w:rsid w:val="008D60CA"/>
    <w:rsid w:val="008D67D1"/>
    <w:rsid w:val="008D6D1A"/>
    <w:rsid w:val="008D7724"/>
    <w:rsid w:val="008E00A3"/>
    <w:rsid w:val="008E065E"/>
    <w:rsid w:val="008E07CC"/>
    <w:rsid w:val="008E0927"/>
    <w:rsid w:val="008E1909"/>
    <w:rsid w:val="008E21BD"/>
    <w:rsid w:val="008E3951"/>
    <w:rsid w:val="008E420C"/>
    <w:rsid w:val="008E63D4"/>
    <w:rsid w:val="008E6D32"/>
    <w:rsid w:val="008E7BFF"/>
    <w:rsid w:val="008F04BB"/>
    <w:rsid w:val="008F068E"/>
    <w:rsid w:val="008F09F3"/>
    <w:rsid w:val="008F11C1"/>
    <w:rsid w:val="008F121F"/>
    <w:rsid w:val="008F1BA7"/>
    <w:rsid w:val="008F1EAB"/>
    <w:rsid w:val="008F24C1"/>
    <w:rsid w:val="008F33DC"/>
    <w:rsid w:val="008F4687"/>
    <w:rsid w:val="008F477F"/>
    <w:rsid w:val="008F518B"/>
    <w:rsid w:val="008F5375"/>
    <w:rsid w:val="008F5B42"/>
    <w:rsid w:val="008F5C96"/>
    <w:rsid w:val="008F76FB"/>
    <w:rsid w:val="00901416"/>
    <w:rsid w:val="009021D5"/>
    <w:rsid w:val="00902350"/>
    <w:rsid w:val="0090336B"/>
    <w:rsid w:val="00903B7B"/>
    <w:rsid w:val="009053AA"/>
    <w:rsid w:val="00905E37"/>
    <w:rsid w:val="009063CF"/>
    <w:rsid w:val="00906939"/>
    <w:rsid w:val="009071D6"/>
    <w:rsid w:val="009079FC"/>
    <w:rsid w:val="00910A35"/>
    <w:rsid w:val="00910B51"/>
    <w:rsid w:val="00910B7D"/>
    <w:rsid w:val="00911267"/>
    <w:rsid w:val="00911BA8"/>
    <w:rsid w:val="00911DFB"/>
    <w:rsid w:val="009128CD"/>
    <w:rsid w:val="009133D2"/>
    <w:rsid w:val="009136A1"/>
    <w:rsid w:val="00913836"/>
    <w:rsid w:val="009139D9"/>
    <w:rsid w:val="00914AD8"/>
    <w:rsid w:val="009150C4"/>
    <w:rsid w:val="00916079"/>
    <w:rsid w:val="009168E7"/>
    <w:rsid w:val="00917CE9"/>
    <w:rsid w:val="00920BF2"/>
    <w:rsid w:val="00920EDA"/>
    <w:rsid w:val="00921580"/>
    <w:rsid w:val="0092185E"/>
    <w:rsid w:val="0092192C"/>
    <w:rsid w:val="00922010"/>
    <w:rsid w:val="0092447E"/>
    <w:rsid w:val="00925277"/>
    <w:rsid w:val="00925A5D"/>
    <w:rsid w:val="00926165"/>
    <w:rsid w:val="0092621F"/>
    <w:rsid w:val="00926395"/>
    <w:rsid w:val="00926504"/>
    <w:rsid w:val="009268BE"/>
    <w:rsid w:val="00926A4B"/>
    <w:rsid w:val="00926C93"/>
    <w:rsid w:val="00927857"/>
    <w:rsid w:val="00930F93"/>
    <w:rsid w:val="00931063"/>
    <w:rsid w:val="009315F1"/>
    <w:rsid w:val="00931673"/>
    <w:rsid w:val="00931BD9"/>
    <w:rsid w:val="00932375"/>
    <w:rsid w:val="0093242F"/>
    <w:rsid w:val="009328B8"/>
    <w:rsid w:val="00932BD8"/>
    <w:rsid w:val="00932F6D"/>
    <w:rsid w:val="00933A0C"/>
    <w:rsid w:val="00933D0A"/>
    <w:rsid w:val="0093433F"/>
    <w:rsid w:val="00934C31"/>
    <w:rsid w:val="009352B6"/>
    <w:rsid w:val="009360EC"/>
    <w:rsid w:val="0093671C"/>
    <w:rsid w:val="009367B1"/>
    <w:rsid w:val="009368F2"/>
    <w:rsid w:val="009368F3"/>
    <w:rsid w:val="00937F4A"/>
    <w:rsid w:val="00940D4E"/>
    <w:rsid w:val="00941636"/>
    <w:rsid w:val="00941D47"/>
    <w:rsid w:val="00941E14"/>
    <w:rsid w:val="00942B55"/>
    <w:rsid w:val="00943742"/>
    <w:rsid w:val="0094554C"/>
    <w:rsid w:val="009456A4"/>
    <w:rsid w:val="00945C05"/>
    <w:rsid w:val="00945E7A"/>
    <w:rsid w:val="00946146"/>
    <w:rsid w:val="00946945"/>
    <w:rsid w:val="00946AE5"/>
    <w:rsid w:val="00947563"/>
    <w:rsid w:val="0094757E"/>
    <w:rsid w:val="00947713"/>
    <w:rsid w:val="0095037B"/>
    <w:rsid w:val="00950B8E"/>
    <w:rsid w:val="00950DE7"/>
    <w:rsid w:val="009511CE"/>
    <w:rsid w:val="00951703"/>
    <w:rsid w:val="0095195D"/>
    <w:rsid w:val="00951CB5"/>
    <w:rsid w:val="0095276D"/>
    <w:rsid w:val="00953635"/>
    <w:rsid w:val="00953871"/>
    <w:rsid w:val="00953920"/>
    <w:rsid w:val="00953CA8"/>
    <w:rsid w:val="00953D47"/>
    <w:rsid w:val="00954333"/>
    <w:rsid w:val="00954C33"/>
    <w:rsid w:val="00956348"/>
    <w:rsid w:val="0095660B"/>
    <w:rsid w:val="0095672D"/>
    <w:rsid w:val="0095681E"/>
    <w:rsid w:val="00956D43"/>
    <w:rsid w:val="009572D4"/>
    <w:rsid w:val="009575AE"/>
    <w:rsid w:val="00957687"/>
    <w:rsid w:val="00961921"/>
    <w:rsid w:val="0096215C"/>
    <w:rsid w:val="0096246B"/>
    <w:rsid w:val="0096353D"/>
    <w:rsid w:val="00963983"/>
    <w:rsid w:val="0096430A"/>
    <w:rsid w:val="00964A8D"/>
    <w:rsid w:val="0096554B"/>
    <w:rsid w:val="0096584A"/>
    <w:rsid w:val="00965D1D"/>
    <w:rsid w:val="0096636B"/>
    <w:rsid w:val="009665A0"/>
    <w:rsid w:val="0096683A"/>
    <w:rsid w:val="009668CA"/>
    <w:rsid w:val="00966FDF"/>
    <w:rsid w:val="00966FFB"/>
    <w:rsid w:val="00970BC2"/>
    <w:rsid w:val="0097137B"/>
    <w:rsid w:val="00971F08"/>
    <w:rsid w:val="009730F1"/>
    <w:rsid w:val="00974370"/>
    <w:rsid w:val="00975B79"/>
    <w:rsid w:val="00975F26"/>
    <w:rsid w:val="0097603D"/>
    <w:rsid w:val="0097680B"/>
    <w:rsid w:val="00976949"/>
    <w:rsid w:val="00976BC0"/>
    <w:rsid w:val="00980332"/>
    <w:rsid w:val="00980477"/>
    <w:rsid w:val="0098068D"/>
    <w:rsid w:val="009812D6"/>
    <w:rsid w:val="0098139F"/>
    <w:rsid w:val="00982158"/>
    <w:rsid w:val="009822DE"/>
    <w:rsid w:val="00982406"/>
    <w:rsid w:val="00982DEC"/>
    <w:rsid w:val="00983EE7"/>
    <w:rsid w:val="009843A1"/>
    <w:rsid w:val="009847D1"/>
    <w:rsid w:val="00984B24"/>
    <w:rsid w:val="00985253"/>
    <w:rsid w:val="009853B3"/>
    <w:rsid w:val="009859A4"/>
    <w:rsid w:val="00986762"/>
    <w:rsid w:val="00986A48"/>
    <w:rsid w:val="009872C7"/>
    <w:rsid w:val="009879F3"/>
    <w:rsid w:val="00987DCE"/>
    <w:rsid w:val="00990630"/>
    <w:rsid w:val="00990CE9"/>
    <w:rsid w:val="00991761"/>
    <w:rsid w:val="00992078"/>
    <w:rsid w:val="00993188"/>
    <w:rsid w:val="009934CD"/>
    <w:rsid w:val="0099367F"/>
    <w:rsid w:val="009947C8"/>
    <w:rsid w:val="00994CEE"/>
    <w:rsid w:val="00994DCA"/>
    <w:rsid w:val="00995D42"/>
    <w:rsid w:val="009960EC"/>
    <w:rsid w:val="00996501"/>
    <w:rsid w:val="00996991"/>
    <w:rsid w:val="009970DD"/>
    <w:rsid w:val="009A0FBA"/>
    <w:rsid w:val="009A1165"/>
    <w:rsid w:val="009A13DE"/>
    <w:rsid w:val="009A1601"/>
    <w:rsid w:val="009A3479"/>
    <w:rsid w:val="009A3A58"/>
    <w:rsid w:val="009A3BB6"/>
    <w:rsid w:val="009A462D"/>
    <w:rsid w:val="009A4920"/>
    <w:rsid w:val="009A5015"/>
    <w:rsid w:val="009A5CBA"/>
    <w:rsid w:val="009A5D92"/>
    <w:rsid w:val="009A63C3"/>
    <w:rsid w:val="009A6420"/>
    <w:rsid w:val="009A699A"/>
    <w:rsid w:val="009A707B"/>
    <w:rsid w:val="009A7A8B"/>
    <w:rsid w:val="009A7E94"/>
    <w:rsid w:val="009B0073"/>
    <w:rsid w:val="009B02AE"/>
    <w:rsid w:val="009B0BE0"/>
    <w:rsid w:val="009B1042"/>
    <w:rsid w:val="009B1359"/>
    <w:rsid w:val="009B1D0F"/>
    <w:rsid w:val="009B1D1F"/>
    <w:rsid w:val="009B1F30"/>
    <w:rsid w:val="009B200D"/>
    <w:rsid w:val="009B233A"/>
    <w:rsid w:val="009B27AF"/>
    <w:rsid w:val="009B32F4"/>
    <w:rsid w:val="009B3937"/>
    <w:rsid w:val="009B3AC2"/>
    <w:rsid w:val="009B3D55"/>
    <w:rsid w:val="009B4DF4"/>
    <w:rsid w:val="009B5311"/>
    <w:rsid w:val="009B564E"/>
    <w:rsid w:val="009B640D"/>
    <w:rsid w:val="009B6527"/>
    <w:rsid w:val="009B6F55"/>
    <w:rsid w:val="009B78E1"/>
    <w:rsid w:val="009B79B1"/>
    <w:rsid w:val="009B7E87"/>
    <w:rsid w:val="009B7F2D"/>
    <w:rsid w:val="009C0169"/>
    <w:rsid w:val="009C0A06"/>
    <w:rsid w:val="009C1E22"/>
    <w:rsid w:val="009C22F7"/>
    <w:rsid w:val="009C24F1"/>
    <w:rsid w:val="009C373D"/>
    <w:rsid w:val="009C3E80"/>
    <w:rsid w:val="009C403E"/>
    <w:rsid w:val="009C4DFB"/>
    <w:rsid w:val="009C5A39"/>
    <w:rsid w:val="009C71CE"/>
    <w:rsid w:val="009C7E88"/>
    <w:rsid w:val="009D0A97"/>
    <w:rsid w:val="009D17D8"/>
    <w:rsid w:val="009D1DB7"/>
    <w:rsid w:val="009D35A9"/>
    <w:rsid w:val="009D4FF0"/>
    <w:rsid w:val="009D553F"/>
    <w:rsid w:val="009D68F4"/>
    <w:rsid w:val="009D6CB7"/>
    <w:rsid w:val="009D6DD4"/>
    <w:rsid w:val="009D6E9D"/>
    <w:rsid w:val="009D703C"/>
    <w:rsid w:val="009D713B"/>
    <w:rsid w:val="009D718F"/>
    <w:rsid w:val="009D7397"/>
    <w:rsid w:val="009D792F"/>
    <w:rsid w:val="009D7C4B"/>
    <w:rsid w:val="009E068F"/>
    <w:rsid w:val="009E07C3"/>
    <w:rsid w:val="009E084F"/>
    <w:rsid w:val="009E0CBF"/>
    <w:rsid w:val="009E1492"/>
    <w:rsid w:val="009E14E0"/>
    <w:rsid w:val="009E2FCA"/>
    <w:rsid w:val="009E3139"/>
    <w:rsid w:val="009E35DB"/>
    <w:rsid w:val="009E39D9"/>
    <w:rsid w:val="009E47A3"/>
    <w:rsid w:val="009E5110"/>
    <w:rsid w:val="009E5490"/>
    <w:rsid w:val="009E552F"/>
    <w:rsid w:val="009E5578"/>
    <w:rsid w:val="009E5B27"/>
    <w:rsid w:val="009E5EDE"/>
    <w:rsid w:val="009E6B97"/>
    <w:rsid w:val="009E7A17"/>
    <w:rsid w:val="009F08F3"/>
    <w:rsid w:val="009F0C9A"/>
    <w:rsid w:val="009F1DFE"/>
    <w:rsid w:val="009F236C"/>
    <w:rsid w:val="009F2AD9"/>
    <w:rsid w:val="009F344F"/>
    <w:rsid w:val="009F4933"/>
    <w:rsid w:val="009F4DA4"/>
    <w:rsid w:val="009F5B28"/>
    <w:rsid w:val="009F641F"/>
    <w:rsid w:val="009F6DCC"/>
    <w:rsid w:val="009F7231"/>
    <w:rsid w:val="009F728A"/>
    <w:rsid w:val="009F786E"/>
    <w:rsid w:val="00A01077"/>
    <w:rsid w:val="00A02E61"/>
    <w:rsid w:val="00A02EEC"/>
    <w:rsid w:val="00A031D8"/>
    <w:rsid w:val="00A04502"/>
    <w:rsid w:val="00A048A8"/>
    <w:rsid w:val="00A04F49"/>
    <w:rsid w:val="00A055E1"/>
    <w:rsid w:val="00A0599F"/>
    <w:rsid w:val="00A06629"/>
    <w:rsid w:val="00A07C27"/>
    <w:rsid w:val="00A103BF"/>
    <w:rsid w:val="00A1060A"/>
    <w:rsid w:val="00A10DC6"/>
    <w:rsid w:val="00A12716"/>
    <w:rsid w:val="00A12914"/>
    <w:rsid w:val="00A13E54"/>
    <w:rsid w:val="00A14210"/>
    <w:rsid w:val="00A14782"/>
    <w:rsid w:val="00A152BD"/>
    <w:rsid w:val="00A1553B"/>
    <w:rsid w:val="00A15B62"/>
    <w:rsid w:val="00A16832"/>
    <w:rsid w:val="00A169A9"/>
    <w:rsid w:val="00A17631"/>
    <w:rsid w:val="00A17F63"/>
    <w:rsid w:val="00A20C05"/>
    <w:rsid w:val="00A20D2C"/>
    <w:rsid w:val="00A210AA"/>
    <w:rsid w:val="00A211A6"/>
    <w:rsid w:val="00A2193B"/>
    <w:rsid w:val="00A22921"/>
    <w:rsid w:val="00A23377"/>
    <w:rsid w:val="00A2351A"/>
    <w:rsid w:val="00A238EF"/>
    <w:rsid w:val="00A23D3B"/>
    <w:rsid w:val="00A24014"/>
    <w:rsid w:val="00A2413E"/>
    <w:rsid w:val="00A2440F"/>
    <w:rsid w:val="00A264A9"/>
    <w:rsid w:val="00A269BA"/>
    <w:rsid w:val="00A26DAA"/>
    <w:rsid w:val="00A26DCF"/>
    <w:rsid w:val="00A2738E"/>
    <w:rsid w:val="00A27632"/>
    <w:rsid w:val="00A27704"/>
    <w:rsid w:val="00A27785"/>
    <w:rsid w:val="00A30187"/>
    <w:rsid w:val="00A30558"/>
    <w:rsid w:val="00A311C0"/>
    <w:rsid w:val="00A32744"/>
    <w:rsid w:val="00A332EB"/>
    <w:rsid w:val="00A33BBA"/>
    <w:rsid w:val="00A34003"/>
    <w:rsid w:val="00A3448A"/>
    <w:rsid w:val="00A35081"/>
    <w:rsid w:val="00A3610C"/>
    <w:rsid w:val="00A36297"/>
    <w:rsid w:val="00A368E0"/>
    <w:rsid w:val="00A36BBD"/>
    <w:rsid w:val="00A370E2"/>
    <w:rsid w:val="00A372FE"/>
    <w:rsid w:val="00A37DEE"/>
    <w:rsid w:val="00A408CE"/>
    <w:rsid w:val="00A40B90"/>
    <w:rsid w:val="00A41E2B"/>
    <w:rsid w:val="00A4338E"/>
    <w:rsid w:val="00A43B5C"/>
    <w:rsid w:val="00A43EF7"/>
    <w:rsid w:val="00A44071"/>
    <w:rsid w:val="00A44260"/>
    <w:rsid w:val="00A45282"/>
    <w:rsid w:val="00A45B74"/>
    <w:rsid w:val="00A45D20"/>
    <w:rsid w:val="00A4694E"/>
    <w:rsid w:val="00A46C44"/>
    <w:rsid w:val="00A47881"/>
    <w:rsid w:val="00A50299"/>
    <w:rsid w:val="00A5051C"/>
    <w:rsid w:val="00A5117E"/>
    <w:rsid w:val="00A522CB"/>
    <w:rsid w:val="00A525A7"/>
    <w:rsid w:val="00A52E1D"/>
    <w:rsid w:val="00A53BF7"/>
    <w:rsid w:val="00A54704"/>
    <w:rsid w:val="00A54AB1"/>
    <w:rsid w:val="00A60286"/>
    <w:rsid w:val="00A6097E"/>
    <w:rsid w:val="00A60B82"/>
    <w:rsid w:val="00A61499"/>
    <w:rsid w:val="00A62A77"/>
    <w:rsid w:val="00A6334D"/>
    <w:rsid w:val="00A63483"/>
    <w:rsid w:val="00A636B4"/>
    <w:rsid w:val="00A639A8"/>
    <w:rsid w:val="00A657D7"/>
    <w:rsid w:val="00A660AC"/>
    <w:rsid w:val="00A66E37"/>
    <w:rsid w:val="00A6732A"/>
    <w:rsid w:val="00A67E6C"/>
    <w:rsid w:val="00A700C6"/>
    <w:rsid w:val="00A715C2"/>
    <w:rsid w:val="00A71B99"/>
    <w:rsid w:val="00A71F78"/>
    <w:rsid w:val="00A724E3"/>
    <w:rsid w:val="00A739D0"/>
    <w:rsid w:val="00A74F39"/>
    <w:rsid w:val="00A75372"/>
    <w:rsid w:val="00A761D4"/>
    <w:rsid w:val="00A7690F"/>
    <w:rsid w:val="00A769DF"/>
    <w:rsid w:val="00A77314"/>
    <w:rsid w:val="00A77A66"/>
    <w:rsid w:val="00A77EC4"/>
    <w:rsid w:val="00A8072A"/>
    <w:rsid w:val="00A80B80"/>
    <w:rsid w:val="00A80D59"/>
    <w:rsid w:val="00A820CC"/>
    <w:rsid w:val="00A82DD3"/>
    <w:rsid w:val="00A82EB8"/>
    <w:rsid w:val="00A8303D"/>
    <w:rsid w:val="00A838D8"/>
    <w:rsid w:val="00A83AB7"/>
    <w:rsid w:val="00A84C50"/>
    <w:rsid w:val="00A86154"/>
    <w:rsid w:val="00A862E7"/>
    <w:rsid w:val="00A87C18"/>
    <w:rsid w:val="00A90EA6"/>
    <w:rsid w:val="00A9127F"/>
    <w:rsid w:val="00A92117"/>
    <w:rsid w:val="00A92879"/>
    <w:rsid w:val="00A93B08"/>
    <w:rsid w:val="00A9442A"/>
    <w:rsid w:val="00A94CA1"/>
    <w:rsid w:val="00A95AFE"/>
    <w:rsid w:val="00A96A2C"/>
    <w:rsid w:val="00A96B79"/>
    <w:rsid w:val="00A96E0F"/>
    <w:rsid w:val="00A96F3D"/>
    <w:rsid w:val="00A97C00"/>
    <w:rsid w:val="00AA00DA"/>
    <w:rsid w:val="00AA016F"/>
    <w:rsid w:val="00AA1ED6"/>
    <w:rsid w:val="00AA2998"/>
    <w:rsid w:val="00AA3168"/>
    <w:rsid w:val="00AA3CF6"/>
    <w:rsid w:val="00AA49DE"/>
    <w:rsid w:val="00AA4C19"/>
    <w:rsid w:val="00AA51D6"/>
    <w:rsid w:val="00AA522F"/>
    <w:rsid w:val="00AA54B0"/>
    <w:rsid w:val="00AA5557"/>
    <w:rsid w:val="00AA6427"/>
    <w:rsid w:val="00AA6AD9"/>
    <w:rsid w:val="00AA6D0B"/>
    <w:rsid w:val="00AA6EA2"/>
    <w:rsid w:val="00AA7276"/>
    <w:rsid w:val="00AA72A8"/>
    <w:rsid w:val="00AA77B3"/>
    <w:rsid w:val="00AA7ACE"/>
    <w:rsid w:val="00AB010F"/>
    <w:rsid w:val="00AB04C7"/>
    <w:rsid w:val="00AB0BC8"/>
    <w:rsid w:val="00AB0C32"/>
    <w:rsid w:val="00AB11CA"/>
    <w:rsid w:val="00AB14D9"/>
    <w:rsid w:val="00AB22B1"/>
    <w:rsid w:val="00AB242E"/>
    <w:rsid w:val="00AB2B53"/>
    <w:rsid w:val="00AB2F5A"/>
    <w:rsid w:val="00AB33A0"/>
    <w:rsid w:val="00AB4AB8"/>
    <w:rsid w:val="00AB5F63"/>
    <w:rsid w:val="00AB655E"/>
    <w:rsid w:val="00AB6629"/>
    <w:rsid w:val="00AB7583"/>
    <w:rsid w:val="00AB76F7"/>
    <w:rsid w:val="00AB7952"/>
    <w:rsid w:val="00AB79D8"/>
    <w:rsid w:val="00AB7B87"/>
    <w:rsid w:val="00AC007F"/>
    <w:rsid w:val="00AC024D"/>
    <w:rsid w:val="00AC0A2C"/>
    <w:rsid w:val="00AC1087"/>
    <w:rsid w:val="00AC10C0"/>
    <w:rsid w:val="00AC166C"/>
    <w:rsid w:val="00AC18AC"/>
    <w:rsid w:val="00AC1CA4"/>
    <w:rsid w:val="00AC2A90"/>
    <w:rsid w:val="00AC2ECD"/>
    <w:rsid w:val="00AC3119"/>
    <w:rsid w:val="00AC3F9C"/>
    <w:rsid w:val="00AC49FB"/>
    <w:rsid w:val="00AC52E3"/>
    <w:rsid w:val="00AC5681"/>
    <w:rsid w:val="00AC5A10"/>
    <w:rsid w:val="00AC6125"/>
    <w:rsid w:val="00AC6164"/>
    <w:rsid w:val="00AC725C"/>
    <w:rsid w:val="00AC730A"/>
    <w:rsid w:val="00AD0AA3"/>
    <w:rsid w:val="00AD0ED4"/>
    <w:rsid w:val="00AD1395"/>
    <w:rsid w:val="00AD141D"/>
    <w:rsid w:val="00AD1A52"/>
    <w:rsid w:val="00AD2153"/>
    <w:rsid w:val="00AD375E"/>
    <w:rsid w:val="00AD3F94"/>
    <w:rsid w:val="00AD4A5A"/>
    <w:rsid w:val="00AD4B41"/>
    <w:rsid w:val="00AD500D"/>
    <w:rsid w:val="00AD5619"/>
    <w:rsid w:val="00AD5CC2"/>
    <w:rsid w:val="00AD5EE4"/>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137"/>
    <w:rsid w:val="00AE7AA8"/>
    <w:rsid w:val="00AF03BD"/>
    <w:rsid w:val="00AF0F66"/>
    <w:rsid w:val="00AF1C5D"/>
    <w:rsid w:val="00AF1F8C"/>
    <w:rsid w:val="00AF2387"/>
    <w:rsid w:val="00AF316D"/>
    <w:rsid w:val="00AF332E"/>
    <w:rsid w:val="00AF4191"/>
    <w:rsid w:val="00AF42D7"/>
    <w:rsid w:val="00AF443B"/>
    <w:rsid w:val="00AF6028"/>
    <w:rsid w:val="00AF67A3"/>
    <w:rsid w:val="00AF70BB"/>
    <w:rsid w:val="00AF7FE3"/>
    <w:rsid w:val="00B00588"/>
    <w:rsid w:val="00B00678"/>
    <w:rsid w:val="00B006FE"/>
    <w:rsid w:val="00B007CB"/>
    <w:rsid w:val="00B008EF"/>
    <w:rsid w:val="00B0099F"/>
    <w:rsid w:val="00B02AA9"/>
    <w:rsid w:val="00B02FA3"/>
    <w:rsid w:val="00B035A1"/>
    <w:rsid w:val="00B03F4C"/>
    <w:rsid w:val="00B045F0"/>
    <w:rsid w:val="00B05084"/>
    <w:rsid w:val="00B05271"/>
    <w:rsid w:val="00B06E83"/>
    <w:rsid w:val="00B07169"/>
    <w:rsid w:val="00B10D4F"/>
    <w:rsid w:val="00B11144"/>
    <w:rsid w:val="00B11235"/>
    <w:rsid w:val="00B12104"/>
    <w:rsid w:val="00B13244"/>
    <w:rsid w:val="00B1400E"/>
    <w:rsid w:val="00B144E1"/>
    <w:rsid w:val="00B15115"/>
    <w:rsid w:val="00B157F9"/>
    <w:rsid w:val="00B15D5D"/>
    <w:rsid w:val="00B1642B"/>
    <w:rsid w:val="00B16FA5"/>
    <w:rsid w:val="00B1762E"/>
    <w:rsid w:val="00B17A64"/>
    <w:rsid w:val="00B20256"/>
    <w:rsid w:val="00B20A57"/>
    <w:rsid w:val="00B20D09"/>
    <w:rsid w:val="00B2123A"/>
    <w:rsid w:val="00B21620"/>
    <w:rsid w:val="00B22AAE"/>
    <w:rsid w:val="00B22BE9"/>
    <w:rsid w:val="00B22FA9"/>
    <w:rsid w:val="00B23308"/>
    <w:rsid w:val="00B235EA"/>
    <w:rsid w:val="00B25315"/>
    <w:rsid w:val="00B25503"/>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40071"/>
    <w:rsid w:val="00B40445"/>
    <w:rsid w:val="00B409E0"/>
    <w:rsid w:val="00B40A57"/>
    <w:rsid w:val="00B40E74"/>
    <w:rsid w:val="00B4133B"/>
    <w:rsid w:val="00B41888"/>
    <w:rsid w:val="00B41C2D"/>
    <w:rsid w:val="00B421EE"/>
    <w:rsid w:val="00B42279"/>
    <w:rsid w:val="00B4343D"/>
    <w:rsid w:val="00B43848"/>
    <w:rsid w:val="00B4387C"/>
    <w:rsid w:val="00B43FF7"/>
    <w:rsid w:val="00B45410"/>
    <w:rsid w:val="00B45A52"/>
    <w:rsid w:val="00B45AD9"/>
    <w:rsid w:val="00B46175"/>
    <w:rsid w:val="00B46E15"/>
    <w:rsid w:val="00B46FD3"/>
    <w:rsid w:val="00B47390"/>
    <w:rsid w:val="00B473E4"/>
    <w:rsid w:val="00B47AA0"/>
    <w:rsid w:val="00B47B3B"/>
    <w:rsid w:val="00B5103E"/>
    <w:rsid w:val="00B512D1"/>
    <w:rsid w:val="00B52263"/>
    <w:rsid w:val="00B52999"/>
    <w:rsid w:val="00B53060"/>
    <w:rsid w:val="00B53725"/>
    <w:rsid w:val="00B548B7"/>
    <w:rsid w:val="00B567DC"/>
    <w:rsid w:val="00B60085"/>
    <w:rsid w:val="00B601EF"/>
    <w:rsid w:val="00B62B60"/>
    <w:rsid w:val="00B642DF"/>
    <w:rsid w:val="00B64E79"/>
    <w:rsid w:val="00B6626F"/>
    <w:rsid w:val="00B664C7"/>
    <w:rsid w:val="00B66A32"/>
    <w:rsid w:val="00B66A53"/>
    <w:rsid w:val="00B67111"/>
    <w:rsid w:val="00B67F77"/>
    <w:rsid w:val="00B7060C"/>
    <w:rsid w:val="00B739F6"/>
    <w:rsid w:val="00B73CA5"/>
    <w:rsid w:val="00B75EBB"/>
    <w:rsid w:val="00B76044"/>
    <w:rsid w:val="00B77453"/>
    <w:rsid w:val="00B777EF"/>
    <w:rsid w:val="00B77A26"/>
    <w:rsid w:val="00B80DCA"/>
    <w:rsid w:val="00B80FA0"/>
    <w:rsid w:val="00B8191E"/>
    <w:rsid w:val="00B81A6C"/>
    <w:rsid w:val="00B826C4"/>
    <w:rsid w:val="00B8329E"/>
    <w:rsid w:val="00B833E0"/>
    <w:rsid w:val="00B8443F"/>
    <w:rsid w:val="00B84F11"/>
    <w:rsid w:val="00B85103"/>
    <w:rsid w:val="00B85297"/>
    <w:rsid w:val="00B85388"/>
    <w:rsid w:val="00B85DE5"/>
    <w:rsid w:val="00B86208"/>
    <w:rsid w:val="00B865BD"/>
    <w:rsid w:val="00B8728A"/>
    <w:rsid w:val="00B90580"/>
    <w:rsid w:val="00B90ABF"/>
    <w:rsid w:val="00B90B68"/>
    <w:rsid w:val="00B90D2B"/>
    <w:rsid w:val="00B90F73"/>
    <w:rsid w:val="00B91217"/>
    <w:rsid w:val="00B914D0"/>
    <w:rsid w:val="00B934CB"/>
    <w:rsid w:val="00B93B59"/>
    <w:rsid w:val="00B9406A"/>
    <w:rsid w:val="00B94BC0"/>
    <w:rsid w:val="00B95F02"/>
    <w:rsid w:val="00B979AA"/>
    <w:rsid w:val="00BA0447"/>
    <w:rsid w:val="00BA1528"/>
    <w:rsid w:val="00BA2280"/>
    <w:rsid w:val="00BA26E8"/>
    <w:rsid w:val="00BA2A08"/>
    <w:rsid w:val="00BA2C66"/>
    <w:rsid w:val="00BA3DF6"/>
    <w:rsid w:val="00BA56D2"/>
    <w:rsid w:val="00BA5B83"/>
    <w:rsid w:val="00BA5BC7"/>
    <w:rsid w:val="00BA6535"/>
    <w:rsid w:val="00BA76E0"/>
    <w:rsid w:val="00BB1C6E"/>
    <w:rsid w:val="00BB23EF"/>
    <w:rsid w:val="00BB2889"/>
    <w:rsid w:val="00BB2A25"/>
    <w:rsid w:val="00BB2C5E"/>
    <w:rsid w:val="00BB2D29"/>
    <w:rsid w:val="00BB3148"/>
    <w:rsid w:val="00BB40C1"/>
    <w:rsid w:val="00BB42E9"/>
    <w:rsid w:val="00BB4D1B"/>
    <w:rsid w:val="00BB4E6D"/>
    <w:rsid w:val="00BB4F03"/>
    <w:rsid w:val="00BB50C2"/>
    <w:rsid w:val="00BB50D9"/>
    <w:rsid w:val="00BB51E9"/>
    <w:rsid w:val="00BB5F1A"/>
    <w:rsid w:val="00BB5F2A"/>
    <w:rsid w:val="00BB730D"/>
    <w:rsid w:val="00BB7BF6"/>
    <w:rsid w:val="00BC0FDC"/>
    <w:rsid w:val="00BC140D"/>
    <w:rsid w:val="00BC156D"/>
    <w:rsid w:val="00BC17BE"/>
    <w:rsid w:val="00BC1AEC"/>
    <w:rsid w:val="00BC1B83"/>
    <w:rsid w:val="00BC1EE9"/>
    <w:rsid w:val="00BC2176"/>
    <w:rsid w:val="00BC3053"/>
    <w:rsid w:val="00BC4177"/>
    <w:rsid w:val="00BC49AD"/>
    <w:rsid w:val="00BC4D2E"/>
    <w:rsid w:val="00BC4D43"/>
    <w:rsid w:val="00BC5293"/>
    <w:rsid w:val="00BC5C1C"/>
    <w:rsid w:val="00BC6467"/>
    <w:rsid w:val="00BC6809"/>
    <w:rsid w:val="00BC6A64"/>
    <w:rsid w:val="00BC6BD8"/>
    <w:rsid w:val="00BC6C78"/>
    <w:rsid w:val="00BC6FA0"/>
    <w:rsid w:val="00BD0F29"/>
    <w:rsid w:val="00BD2E2F"/>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586"/>
    <w:rsid w:val="00BE26CF"/>
    <w:rsid w:val="00BE2FA6"/>
    <w:rsid w:val="00BE333F"/>
    <w:rsid w:val="00BE3806"/>
    <w:rsid w:val="00BE3CD1"/>
    <w:rsid w:val="00BE3D15"/>
    <w:rsid w:val="00BE42CC"/>
    <w:rsid w:val="00BE47F1"/>
    <w:rsid w:val="00BE480A"/>
    <w:rsid w:val="00BE519F"/>
    <w:rsid w:val="00BE52DE"/>
    <w:rsid w:val="00BE6C3A"/>
    <w:rsid w:val="00BE7406"/>
    <w:rsid w:val="00BE7603"/>
    <w:rsid w:val="00BF035A"/>
    <w:rsid w:val="00BF227E"/>
    <w:rsid w:val="00BF3279"/>
    <w:rsid w:val="00BF48E7"/>
    <w:rsid w:val="00BF56B7"/>
    <w:rsid w:val="00BF5ACD"/>
    <w:rsid w:val="00BF658B"/>
    <w:rsid w:val="00BF72F5"/>
    <w:rsid w:val="00BF74C7"/>
    <w:rsid w:val="00BF7C65"/>
    <w:rsid w:val="00C00769"/>
    <w:rsid w:val="00C00FBA"/>
    <w:rsid w:val="00C015F1"/>
    <w:rsid w:val="00C016A7"/>
    <w:rsid w:val="00C01E15"/>
    <w:rsid w:val="00C01F33"/>
    <w:rsid w:val="00C02CC6"/>
    <w:rsid w:val="00C03604"/>
    <w:rsid w:val="00C038E8"/>
    <w:rsid w:val="00C040F7"/>
    <w:rsid w:val="00C04197"/>
    <w:rsid w:val="00C044AB"/>
    <w:rsid w:val="00C04D74"/>
    <w:rsid w:val="00C050C0"/>
    <w:rsid w:val="00C05706"/>
    <w:rsid w:val="00C064F4"/>
    <w:rsid w:val="00C071B3"/>
    <w:rsid w:val="00C07377"/>
    <w:rsid w:val="00C10478"/>
    <w:rsid w:val="00C1147F"/>
    <w:rsid w:val="00C12107"/>
    <w:rsid w:val="00C1232B"/>
    <w:rsid w:val="00C12494"/>
    <w:rsid w:val="00C13644"/>
    <w:rsid w:val="00C13649"/>
    <w:rsid w:val="00C146C1"/>
    <w:rsid w:val="00C14A9A"/>
    <w:rsid w:val="00C14D4B"/>
    <w:rsid w:val="00C154BB"/>
    <w:rsid w:val="00C15D34"/>
    <w:rsid w:val="00C15DA7"/>
    <w:rsid w:val="00C17623"/>
    <w:rsid w:val="00C176BE"/>
    <w:rsid w:val="00C17BD0"/>
    <w:rsid w:val="00C20445"/>
    <w:rsid w:val="00C2091A"/>
    <w:rsid w:val="00C21145"/>
    <w:rsid w:val="00C2120E"/>
    <w:rsid w:val="00C21363"/>
    <w:rsid w:val="00C21BAE"/>
    <w:rsid w:val="00C22224"/>
    <w:rsid w:val="00C22B4F"/>
    <w:rsid w:val="00C24F34"/>
    <w:rsid w:val="00C2555E"/>
    <w:rsid w:val="00C260C9"/>
    <w:rsid w:val="00C268E6"/>
    <w:rsid w:val="00C279B5"/>
    <w:rsid w:val="00C27C45"/>
    <w:rsid w:val="00C30252"/>
    <w:rsid w:val="00C3132B"/>
    <w:rsid w:val="00C319BE"/>
    <w:rsid w:val="00C322B5"/>
    <w:rsid w:val="00C32559"/>
    <w:rsid w:val="00C327B5"/>
    <w:rsid w:val="00C33107"/>
    <w:rsid w:val="00C341BE"/>
    <w:rsid w:val="00C34307"/>
    <w:rsid w:val="00C34E8A"/>
    <w:rsid w:val="00C35261"/>
    <w:rsid w:val="00C35513"/>
    <w:rsid w:val="00C36DFF"/>
    <w:rsid w:val="00C3719D"/>
    <w:rsid w:val="00C37A0A"/>
    <w:rsid w:val="00C37B0A"/>
    <w:rsid w:val="00C37CB2"/>
    <w:rsid w:val="00C37DE7"/>
    <w:rsid w:val="00C37F86"/>
    <w:rsid w:val="00C404DF"/>
    <w:rsid w:val="00C411F0"/>
    <w:rsid w:val="00C423DE"/>
    <w:rsid w:val="00C42E00"/>
    <w:rsid w:val="00C43863"/>
    <w:rsid w:val="00C44095"/>
    <w:rsid w:val="00C444AE"/>
    <w:rsid w:val="00C45E10"/>
    <w:rsid w:val="00C46D91"/>
    <w:rsid w:val="00C473A5"/>
    <w:rsid w:val="00C47869"/>
    <w:rsid w:val="00C47B3C"/>
    <w:rsid w:val="00C51183"/>
    <w:rsid w:val="00C5198E"/>
    <w:rsid w:val="00C51BEE"/>
    <w:rsid w:val="00C52337"/>
    <w:rsid w:val="00C541EC"/>
    <w:rsid w:val="00C54995"/>
    <w:rsid w:val="00C54D41"/>
    <w:rsid w:val="00C55025"/>
    <w:rsid w:val="00C55092"/>
    <w:rsid w:val="00C56C85"/>
    <w:rsid w:val="00C56F69"/>
    <w:rsid w:val="00C57259"/>
    <w:rsid w:val="00C57427"/>
    <w:rsid w:val="00C57C6C"/>
    <w:rsid w:val="00C60532"/>
    <w:rsid w:val="00C605DA"/>
    <w:rsid w:val="00C60783"/>
    <w:rsid w:val="00C6199F"/>
    <w:rsid w:val="00C61B1B"/>
    <w:rsid w:val="00C6237D"/>
    <w:rsid w:val="00C62381"/>
    <w:rsid w:val="00C63055"/>
    <w:rsid w:val="00C63AF0"/>
    <w:rsid w:val="00C6418B"/>
    <w:rsid w:val="00C64550"/>
    <w:rsid w:val="00C64672"/>
    <w:rsid w:val="00C64ACB"/>
    <w:rsid w:val="00C655B8"/>
    <w:rsid w:val="00C65AE5"/>
    <w:rsid w:val="00C65B46"/>
    <w:rsid w:val="00C665C4"/>
    <w:rsid w:val="00C66A76"/>
    <w:rsid w:val="00C66F9B"/>
    <w:rsid w:val="00C6704E"/>
    <w:rsid w:val="00C673A3"/>
    <w:rsid w:val="00C7011C"/>
    <w:rsid w:val="00C7014C"/>
    <w:rsid w:val="00C70697"/>
    <w:rsid w:val="00C72064"/>
    <w:rsid w:val="00C72093"/>
    <w:rsid w:val="00C72380"/>
    <w:rsid w:val="00C7258D"/>
    <w:rsid w:val="00C726E6"/>
    <w:rsid w:val="00C72799"/>
    <w:rsid w:val="00C72EF4"/>
    <w:rsid w:val="00C72F5A"/>
    <w:rsid w:val="00C73608"/>
    <w:rsid w:val="00C73621"/>
    <w:rsid w:val="00C73702"/>
    <w:rsid w:val="00C744FE"/>
    <w:rsid w:val="00C74F4B"/>
    <w:rsid w:val="00C75D2F"/>
    <w:rsid w:val="00C763FF"/>
    <w:rsid w:val="00C767BE"/>
    <w:rsid w:val="00C76E3C"/>
    <w:rsid w:val="00C774E1"/>
    <w:rsid w:val="00C80C1B"/>
    <w:rsid w:val="00C81479"/>
    <w:rsid w:val="00C81568"/>
    <w:rsid w:val="00C8157C"/>
    <w:rsid w:val="00C81900"/>
    <w:rsid w:val="00C81A28"/>
    <w:rsid w:val="00C81EC1"/>
    <w:rsid w:val="00C82BB4"/>
    <w:rsid w:val="00C8332B"/>
    <w:rsid w:val="00C83865"/>
    <w:rsid w:val="00C83B81"/>
    <w:rsid w:val="00C83B8A"/>
    <w:rsid w:val="00C83EC4"/>
    <w:rsid w:val="00C84F6B"/>
    <w:rsid w:val="00C85AA4"/>
    <w:rsid w:val="00C85AC0"/>
    <w:rsid w:val="00C85B38"/>
    <w:rsid w:val="00C8720A"/>
    <w:rsid w:val="00C8733F"/>
    <w:rsid w:val="00C875E5"/>
    <w:rsid w:val="00C87D78"/>
    <w:rsid w:val="00C9027A"/>
    <w:rsid w:val="00C9068E"/>
    <w:rsid w:val="00C90B08"/>
    <w:rsid w:val="00C91821"/>
    <w:rsid w:val="00C92192"/>
    <w:rsid w:val="00C9236D"/>
    <w:rsid w:val="00C93005"/>
    <w:rsid w:val="00C931D0"/>
    <w:rsid w:val="00C933FB"/>
    <w:rsid w:val="00C93814"/>
    <w:rsid w:val="00C93C4B"/>
    <w:rsid w:val="00C94295"/>
    <w:rsid w:val="00C944AB"/>
    <w:rsid w:val="00C95456"/>
    <w:rsid w:val="00C95B40"/>
    <w:rsid w:val="00C9799A"/>
    <w:rsid w:val="00C979B0"/>
    <w:rsid w:val="00CA005E"/>
    <w:rsid w:val="00CA0D1F"/>
    <w:rsid w:val="00CA1ED8"/>
    <w:rsid w:val="00CA35E2"/>
    <w:rsid w:val="00CA3866"/>
    <w:rsid w:val="00CA3ACD"/>
    <w:rsid w:val="00CA3C90"/>
    <w:rsid w:val="00CA3DC6"/>
    <w:rsid w:val="00CA4ED6"/>
    <w:rsid w:val="00CA5004"/>
    <w:rsid w:val="00CA5D4C"/>
    <w:rsid w:val="00CA67CD"/>
    <w:rsid w:val="00CA6818"/>
    <w:rsid w:val="00CA6C53"/>
    <w:rsid w:val="00CB0854"/>
    <w:rsid w:val="00CB0A1C"/>
    <w:rsid w:val="00CB0B37"/>
    <w:rsid w:val="00CB1CE6"/>
    <w:rsid w:val="00CB1F63"/>
    <w:rsid w:val="00CB2DB9"/>
    <w:rsid w:val="00CB3828"/>
    <w:rsid w:val="00CB54F4"/>
    <w:rsid w:val="00CB5DAF"/>
    <w:rsid w:val="00CB62DB"/>
    <w:rsid w:val="00CB7170"/>
    <w:rsid w:val="00CB730F"/>
    <w:rsid w:val="00CC040E"/>
    <w:rsid w:val="00CC1080"/>
    <w:rsid w:val="00CC111F"/>
    <w:rsid w:val="00CC154E"/>
    <w:rsid w:val="00CC1AA5"/>
    <w:rsid w:val="00CC2011"/>
    <w:rsid w:val="00CC2AA6"/>
    <w:rsid w:val="00CC3DF9"/>
    <w:rsid w:val="00CC3EA0"/>
    <w:rsid w:val="00CC47ED"/>
    <w:rsid w:val="00CC590E"/>
    <w:rsid w:val="00CC646F"/>
    <w:rsid w:val="00CC6577"/>
    <w:rsid w:val="00CC7192"/>
    <w:rsid w:val="00CC76A0"/>
    <w:rsid w:val="00CC7B45"/>
    <w:rsid w:val="00CD07F1"/>
    <w:rsid w:val="00CD0B59"/>
    <w:rsid w:val="00CD1188"/>
    <w:rsid w:val="00CD20BF"/>
    <w:rsid w:val="00CD2527"/>
    <w:rsid w:val="00CD2C5A"/>
    <w:rsid w:val="00CD2ED1"/>
    <w:rsid w:val="00CD3009"/>
    <w:rsid w:val="00CD337B"/>
    <w:rsid w:val="00CD3B56"/>
    <w:rsid w:val="00CD4005"/>
    <w:rsid w:val="00CD4C04"/>
    <w:rsid w:val="00CD60EF"/>
    <w:rsid w:val="00CD70FE"/>
    <w:rsid w:val="00CD7966"/>
    <w:rsid w:val="00CD7C0C"/>
    <w:rsid w:val="00CE0263"/>
    <w:rsid w:val="00CE0424"/>
    <w:rsid w:val="00CE1A12"/>
    <w:rsid w:val="00CE1A28"/>
    <w:rsid w:val="00CE2EF8"/>
    <w:rsid w:val="00CE34FC"/>
    <w:rsid w:val="00CE40C4"/>
    <w:rsid w:val="00CE41E4"/>
    <w:rsid w:val="00CE4479"/>
    <w:rsid w:val="00CE4600"/>
    <w:rsid w:val="00CE6242"/>
    <w:rsid w:val="00CE6255"/>
    <w:rsid w:val="00CE69E3"/>
    <w:rsid w:val="00CE6A0F"/>
    <w:rsid w:val="00CE7561"/>
    <w:rsid w:val="00CE78A2"/>
    <w:rsid w:val="00CF0546"/>
    <w:rsid w:val="00CF0568"/>
    <w:rsid w:val="00CF064F"/>
    <w:rsid w:val="00CF1354"/>
    <w:rsid w:val="00CF19EB"/>
    <w:rsid w:val="00CF1B46"/>
    <w:rsid w:val="00CF3B1F"/>
    <w:rsid w:val="00CF3BF6"/>
    <w:rsid w:val="00CF5CF2"/>
    <w:rsid w:val="00CF625B"/>
    <w:rsid w:val="00CF687E"/>
    <w:rsid w:val="00CF7BBA"/>
    <w:rsid w:val="00D001E2"/>
    <w:rsid w:val="00D00AC4"/>
    <w:rsid w:val="00D01031"/>
    <w:rsid w:val="00D01C27"/>
    <w:rsid w:val="00D0349B"/>
    <w:rsid w:val="00D049C7"/>
    <w:rsid w:val="00D054FC"/>
    <w:rsid w:val="00D05582"/>
    <w:rsid w:val="00D056D3"/>
    <w:rsid w:val="00D05F0B"/>
    <w:rsid w:val="00D06461"/>
    <w:rsid w:val="00D068D9"/>
    <w:rsid w:val="00D077C2"/>
    <w:rsid w:val="00D10249"/>
    <w:rsid w:val="00D115C3"/>
    <w:rsid w:val="00D11652"/>
    <w:rsid w:val="00D11897"/>
    <w:rsid w:val="00D1218D"/>
    <w:rsid w:val="00D12591"/>
    <w:rsid w:val="00D125C6"/>
    <w:rsid w:val="00D13135"/>
    <w:rsid w:val="00D13E4E"/>
    <w:rsid w:val="00D154BA"/>
    <w:rsid w:val="00D17E50"/>
    <w:rsid w:val="00D2001E"/>
    <w:rsid w:val="00D20DE8"/>
    <w:rsid w:val="00D20F61"/>
    <w:rsid w:val="00D21278"/>
    <w:rsid w:val="00D21577"/>
    <w:rsid w:val="00D22C5A"/>
    <w:rsid w:val="00D239A7"/>
    <w:rsid w:val="00D23F47"/>
    <w:rsid w:val="00D2431E"/>
    <w:rsid w:val="00D2584A"/>
    <w:rsid w:val="00D25BE7"/>
    <w:rsid w:val="00D270D8"/>
    <w:rsid w:val="00D3021D"/>
    <w:rsid w:val="00D30280"/>
    <w:rsid w:val="00D31544"/>
    <w:rsid w:val="00D31C8E"/>
    <w:rsid w:val="00D324EC"/>
    <w:rsid w:val="00D3293E"/>
    <w:rsid w:val="00D32CEE"/>
    <w:rsid w:val="00D32EDB"/>
    <w:rsid w:val="00D330E3"/>
    <w:rsid w:val="00D33647"/>
    <w:rsid w:val="00D33708"/>
    <w:rsid w:val="00D342FF"/>
    <w:rsid w:val="00D34501"/>
    <w:rsid w:val="00D36E71"/>
    <w:rsid w:val="00D36E8C"/>
    <w:rsid w:val="00D37D87"/>
    <w:rsid w:val="00D403CE"/>
    <w:rsid w:val="00D408CC"/>
    <w:rsid w:val="00D40989"/>
    <w:rsid w:val="00D40B33"/>
    <w:rsid w:val="00D417B0"/>
    <w:rsid w:val="00D42181"/>
    <w:rsid w:val="00D4283F"/>
    <w:rsid w:val="00D42B45"/>
    <w:rsid w:val="00D4318F"/>
    <w:rsid w:val="00D438BF"/>
    <w:rsid w:val="00D440F8"/>
    <w:rsid w:val="00D441FF"/>
    <w:rsid w:val="00D44771"/>
    <w:rsid w:val="00D45052"/>
    <w:rsid w:val="00D450F1"/>
    <w:rsid w:val="00D4560F"/>
    <w:rsid w:val="00D45617"/>
    <w:rsid w:val="00D456CA"/>
    <w:rsid w:val="00D45C7E"/>
    <w:rsid w:val="00D45F97"/>
    <w:rsid w:val="00D465B3"/>
    <w:rsid w:val="00D46D60"/>
    <w:rsid w:val="00D51535"/>
    <w:rsid w:val="00D518B8"/>
    <w:rsid w:val="00D52973"/>
    <w:rsid w:val="00D53BF8"/>
    <w:rsid w:val="00D54233"/>
    <w:rsid w:val="00D546FF"/>
    <w:rsid w:val="00D547E6"/>
    <w:rsid w:val="00D55AD5"/>
    <w:rsid w:val="00D562E6"/>
    <w:rsid w:val="00D56BF5"/>
    <w:rsid w:val="00D56C1C"/>
    <w:rsid w:val="00D576CA"/>
    <w:rsid w:val="00D60E9B"/>
    <w:rsid w:val="00D61AF5"/>
    <w:rsid w:val="00D61F59"/>
    <w:rsid w:val="00D6295C"/>
    <w:rsid w:val="00D62F1D"/>
    <w:rsid w:val="00D64494"/>
    <w:rsid w:val="00D652B5"/>
    <w:rsid w:val="00D66155"/>
    <w:rsid w:val="00D67BDE"/>
    <w:rsid w:val="00D67C79"/>
    <w:rsid w:val="00D70078"/>
    <w:rsid w:val="00D7032E"/>
    <w:rsid w:val="00D708B0"/>
    <w:rsid w:val="00D7201A"/>
    <w:rsid w:val="00D729D6"/>
    <w:rsid w:val="00D72D77"/>
    <w:rsid w:val="00D74102"/>
    <w:rsid w:val="00D741A0"/>
    <w:rsid w:val="00D76BEB"/>
    <w:rsid w:val="00D77306"/>
    <w:rsid w:val="00D77B1D"/>
    <w:rsid w:val="00D77F6F"/>
    <w:rsid w:val="00D8021F"/>
    <w:rsid w:val="00D80383"/>
    <w:rsid w:val="00D80B57"/>
    <w:rsid w:val="00D80C62"/>
    <w:rsid w:val="00D80CFE"/>
    <w:rsid w:val="00D823C6"/>
    <w:rsid w:val="00D8293E"/>
    <w:rsid w:val="00D8299F"/>
    <w:rsid w:val="00D8327F"/>
    <w:rsid w:val="00D841FF"/>
    <w:rsid w:val="00D851DC"/>
    <w:rsid w:val="00D856F3"/>
    <w:rsid w:val="00D862FC"/>
    <w:rsid w:val="00D86682"/>
    <w:rsid w:val="00D86B4D"/>
    <w:rsid w:val="00D86CA3"/>
    <w:rsid w:val="00D871CE"/>
    <w:rsid w:val="00D87416"/>
    <w:rsid w:val="00D87E6E"/>
    <w:rsid w:val="00D90466"/>
    <w:rsid w:val="00D9196D"/>
    <w:rsid w:val="00D92067"/>
    <w:rsid w:val="00D92982"/>
    <w:rsid w:val="00D93207"/>
    <w:rsid w:val="00D93209"/>
    <w:rsid w:val="00D933DE"/>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40FF"/>
    <w:rsid w:val="00DA52A6"/>
    <w:rsid w:val="00DA5417"/>
    <w:rsid w:val="00DA56E8"/>
    <w:rsid w:val="00DA5E58"/>
    <w:rsid w:val="00DA695B"/>
    <w:rsid w:val="00DA6A9E"/>
    <w:rsid w:val="00DA7AD7"/>
    <w:rsid w:val="00DB0054"/>
    <w:rsid w:val="00DB0814"/>
    <w:rsid w:val="00DB08FA"/>
    <w:rsid w:val="00DB0A9F"/>
    <w:rsid w:val="00DB18C2"/>
    <w:rsid w:val="00DB18F4"/>
    <w:rsid w:val="00DB1C49"/>
    <w:rsid w:val="00DB2596"/>
    <w:rsid w:val="00DB2F93"/>
    <w:rsid w:val="00DB377D"/>
    <w:rsid w:val="00DB3B08"/>
    <w:rsid w:val="00DB3F77"/>
    <w:rsid w:val="00DB4063"/>
    <w:rsid w:val="00DB409E"/>
    <w:rsid w:val="00DB596D"/>
    <w:rsid w:val="00DB5EE5"/>
    <w:rsid w:val="00DB6774"/>
    <w:rsid w:val="00DB6D30"/>
    <w:rsid w:val="00DB73CE"/>
    <w:rsid w:val="00DC07BB"/>
    <w:rsid w:val="00DC0AD8"/>
    <w:rsid w:val="00DC1471"/>
    <w:rsid w:val="00DC239C"/>
    <w:rsid w:val="00DC2AAA"/>
    <w:rsid w:val="00DC2D36"/>
    <w:rsid w:val="00DC4951"/>
    <w:rsid w:val="00DC53EF"/>
    <w:rsid w:val="00DC5A50"/>
    <w:rsid w:val="00DC68E6"/>
    <w:rsid w:val="00DC6DEF"/>
    <w:rsid w:val="00DC7C1D"/>
    <w:rsid w:val="00DD0D48"/>
    <w:rsid w:val="00DD1729"/>
    <w:rsid w:val="00DD2066"/>
    <w:rsid w:val="00DD2C17"/>
    <w:rsid w:val="00DD359E"/>
    <w:rsid w:val="00DD38E8"/>
    <w:rsid w:val="00DD4A09"/>
    <w:rsid w:val="00DD4E35"/>
    <w:rsid w:val="00DD5E8F"/>
    <w:rsid w:val="00DD7BCE"/>
    <w:rsid w:val="00DD7BDD"/>
    <w:rsid w:val="00DE0463"/>
    <w:rsid w:val="00DE12DB"/>
    <w:rsid w:val="00DE1551"/>
    <w:rsid w:val="00DE317A"/>
    <w:rsid w:val="00DE4C37"/>
    <w:rsid w:val="00DE5418"/>
    <w:rsid w:val="00DE5608"/>
    <w:rsid w:val="00DE58D0"/>
    <w:rsid w:val="00DE5DE1"/>
    <w:rsid w:val="00DE627F"/>
    <w:rsid w:val="00DE654F"/>
    <w:rsid w:val="00DE72D3"/>
    <w:rsid w:val="00DE797A"/>
    <w:rsid w:val="00DF0B6E"/>
    <w:rsid w:val="00DF11DC"/>
    <w:rsid w:val="00DF15E0"/>
    <w:rsid w:val="00DF1B61"/>
    <w:rsid w:val="00DF1F86"/>
    <w:rsid w:val="00DF3274"/>
    <w:rsid w:val="00DF376C"/>
    <w:rsid w:val="00DF37A0"/>
    <w:rsid w:val="00DF44DF"/>
    <w:rsid w:val="00DF4E50"/>
    <w:rsid w:val="00DF4FA7"/>
    <w:rsid w:val="00DF4FD7"/>
    <w:rsid w:val="00DF5C79"/>
    <w:rsid w:val="00DF6BA3"/>
    <w:rsid w:val="00DF76DB"/>
    <w:rsid w:val="00DF7CA5"/>
    <w:rsid w:val="00DF7DEE"/>
    <w:rsid w:val="00DF7E3D"/>
    <w:rsid w:val="00E01A0F"/>
    <w:rsid w:val="00E0279E"/>
    <w:rsid w:val="00E028C0"/>
    <w:rsid w:val="00E03909"/>
    <w:rsid w:val="00E03D51"/>
    <w:rsid w:val="00E04C11"/>
    <w:rsid w:val="00E04F3D"/>
    <w:rsid w:val="00E04F4C"/>
    <w:rsid w:val="00E0504F"/>
    <w:rsid w:val="00E06BFD"/>
    <w:rsid w:val="00E07564"/>
    <w:rsid w:val="00E07B75"/>
    <w:rsid w:val="00E110E7"/>
    <w:rsid w:val="00E11607"/>
    <w:rsid w:val="00E11B20"/>
    <w:rsid w:val="00E12E2F"/>
    <w:rsid w:val="00E12E9D"/>
    <w:rsid w:val="00E13632"/>
    <w:rsid w:val="00E137EC"/>
    <w:rsid w:val="00E14120"/>
    <w:rsid w:val="00E1449A"/>
    <w:rsid w:val="00E15B60"/>
    <w:rsid w:val="00E15D26"/>
    <w:rsid w:val="00E1674E"/>
    <w:rsid w:val="00E16B21"/>
    <w:rsid w:val="00E16DE0"/>
    <w:rsid w:val="00E16FE8"/>
    <w:rsid w:val="00E17587"/>
    <w:rsid w:val="00E17A73"/>
    <w:rsid w:val="00E17FA2"/>
    <w:rsid w:val="00E21133"/>
    <w:rsid w:val="00E219D8"/>
    <w:rsid w:val="00E22330"/>
    <w:rsid w:val="00E224F8"/>
    <w:rsid w:val="00E23776"/>
    <w:rsid w:val="00E25639"/>
    <w:rsid w:val="00E266CB"/>
    <w:rsid w:val="00E26701"/>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723A"/>
    <w:rsid w:val="00E37860"/>
    <w:rsid w:val="00E4044F"/>
    <w:rsid w:val="00E41219"/>
    <w:rsid w:val="00E41C8E"/>
    <w:rsid w:val="00E4280F"/>
    <w:rsid w:val="00E446F1"/>
    <w:rsid w:val="00E451AC"/>
    <w:rsid w:val="00E462F2"/>
    <w:rsid w:val="00E46886"/>
    <w:rsid w:val="00E46C70"/>
    <w:rsid w:val="00E47169"/>
    <w:rsid w:val="00E47AEF"/>
    <w:rsid w:val="00E508A4"/>
    <w:rsid w:val="00E51950"/>
    <w:rsid w:val="00E51D47"/>
    <w:rsid w:val="00E52C74"/>
    <w:rsid w:val="00E53328"/>
    <w:rsid w:val="00E53B75"/>
    <w:rsid w:val="00E540BB"/>
    <w:rsid w:val="00E54452"/>
    <w:rsid w:val="00E54CBB"/>
    <w:rsid w:val="00E54E3B"/>
    <w:rsid w:val="00E55CCA"/>
    <w:rsid w:val="00E55D1E"/>
    <w:rsid w:val="00E55E21"/>
    <w:rsid w:val="00E56138"/>
    <w:rsid w:val="00E5637E"/>
    <w:rsid w:val="00E56395"/>
    <w:rsid w:val="00E5669E"/>
    <w:rsid w:val="00E56C87"/>
    <w:rsid w:val="00E57565"/>
    <w:rsid w:val="00E577C0"/>
    <w:rsid w:val="00E60458"/>
    <w:rsid w:val="00E604BF"/>
    <w:rsid w:val="00E63838"/>
    <w:rsid w:val="00E63A14"/>
    <w:rsid w:val="00E64434"/>
    <w:rsid w:val="00E6456B"/>
    <w:rsid w:val="00E64620"/>
    <w:rsid w:val="00E64AA4"/>
    <w:rsid w:val="00E66135"/>
    <w:rsid w:val="00E6718A"/>
    <w:rsid w:val="00E67730"/>
    <w:rsid w:val="00E678BD"/>
    <w:rsid w:val="00E67C51"/>
    <w:rsid w:val="00E7016A"/>
    <w:rsid w:val="00E72BAA"/>
    <w:rsid w:val="00E72EFC"/>
    <w:rsid w:val="00E732A1"/>
    <w:rsid w:val="00E73E65"/>
    <w:rsid w:val="00E73F04"/>
    <w:rsid w:val="00E7542F"/>
    <w:rsid w:val="00E758EC"/>
    <w:rsid w:val="00E75A06"/>
    <w:rsid w:val="00E75B11"/>
    <w:rsid w:val="00E76451"/>
    <w:rsid w:val="00E7649E"/>
    <w:rsid w:val="00E77214"/>
    <w:rsid w:val="00E8003E"/>
    <w:rsid w:val="00E8039E"/>
    <w:rsid w:val="00E81123"/>
    <w:rsid w:val="00E811CE"/>
    <w:rsid w:val="00E81925"/>
    <w:rsid w:val="00E81B75"/>
    <w:rsid w:val="00E81BD6"/>
    <w:rsid w:val="00E8234C"/>
    <w:rsid w:val="00E83722"/>
    <w:rsid w:val="00E83AA9"/>
    <w:rsid w:val="00E83D55"/>
    <w:rsid w:val="00E83F41"/>
    <w:rsid w:val="00E8434A"/>
    <w:rsid w:val="00E84F01"/>
    <w:rsid w:val="00E85928"/>
    <w:rsid w:val="00E86911"/>
    <w:rsid w:val="00E87822"/>
    <w:rsid w:val="00E90395"/>
    <w:rsid w:val="00E90A4B"/>
    <w:rsid w:val="00E90BDB"/>
    <w:rsid w:val="00E90E49"/>
    <w:rsid w:val="00E917F9"/>
    <w:rsid w:val="00E91CAC"/>
    <w:rsid w:val="00E91FDB"/>
    <w:rsid w:val="00E9291C"/>
    <w:rsid w:val="00E936A0"/>
    <w:rsid w:val="00E93FFE"/>
    <w:rsid w:val="00E94B3E"/>
    <w:rsid w:val="00E94CD0"/>
    <w:rsid w:val="00E94F8A"/>
    <w:rsid w:val="00E96525"/>
    <w:rsid w:val="00E972C7"/>
    <w:rsid w:val="00E97399"/>
    <w:rsid w:val="00E97497"/>
    <w:rsid w:val="00E97523"/>
    <w:rsid w:val="00E9793F"/>
    <w:rsid w:val="00EA1260"/>
    <w:rsid w:val="00EA209A"/>
    <w:rsid w:val="00EA2C1E"/>
    <w:rsid w:val="00EA362C"/>
    <w:rsid w:val="00EA420D"/>
    <w:rsid w:val="00EA42B9"/>
    <w:rsid w:val="00EA5A5F"/>
    <w:rsid w:val="00EA5D4F"/>
    <w:rsid w:val="00EA66D9"/>
    <w:rsid w:val="00EA6860"/>
    <w:rsid w:val="00EA773A"/>
    <w:rsid w:val="00EA7A41"/>
    <w:rsid w:val="00EB00EA"/>
    <w:rsid w:val="00EB077B"/>
    <w:rsid w:val="00EB0A57"/>
    <w:rsid w:val="00EB11D5"/>
    <w:rsid w:val="00EB3811"/>
    <w:rsid w:val="00EB431A"/>
    <w:rsid w:val="00EB445A"/>
    <w:rsid w:val="00EB4570"/>
    <w:rsid w:val="00EB4622"/>
    <w:rsid w:val="00EB4EA2"/>
    <w:rsid w:val="00EB5856"/>
    <w:rsid w:val="00EB63C1"/>
    <w:rsid w:val="00EB64EC"/>
    <w:rsid w:val="00EB6A96"/>
    <w:rsid w:val="00EC0495"/>
    <w:rsid w:val="00EC153E"/>
    <w:rsid w:val="00EC1A1F"/>
    <w:rsid w:val="00EC1F8F"/>
    <w:rsid w:val="00EC24D5"/>
    <w:rsid w:val="00EC27C6"/>
    <w:rsid w:val="00EC358B"/>
    <w:rsid w:val="00EC39FD"/>
    <w:rsid w:val="00EC4207"/>
    <w:rsid w:val="00EC4275"/>
    <w:rsid w:val="00EC4410"/>
    <w:rsid w:val="00EC4D6B"/>
    <w:rsid w:val="00EC5119"/>
    <w:rsid w:val="00EC5653"/>
    <w:rsid w:val="00EC634C"/>
    <w:rsid w:val="00EC71CE"/>
    <w:rsid w:val="00EC7994"/>
    <w:rsid w:val="00EC7B97"/>
    <w:rsid w:val="00EC7E34"/>
    <w:rsid w:val="00ED018F"/>
    <w:rsid w:val="00ED1006"/>
    <w:rsid w:val="00ED1EB0"/>
    <w:rsid w:val="00ED2012"/>
    <w:rsid w:val="00ED2818"/>
    <w:rsid w:val="00ED286A"/>
    <w:rsid w:val="00ED2EAF"/>
    <w:rsid w:val="00ED3D02"/>
    <w:rsid w:val="00ED4268"/>
    <w:rsid w:val="00ED457A"/>
    <w:rsid w:val="00ED478D"/>
    <w:rsid w:val="00ED47FD"/>
    <w:rsid w:val="00ED54B3"/>
    <w:rsid w:val="00ED60C0"/>
    <w:rsid w:val="00EE0C99"/>
    <w:rsid w:val="00EE1191"/>
    <w:rsid w:val="00EE1A7A"/>
    <w:rsid w:val="00EE348A"/>
    <w:rsid w:val="00EE3F42"/>
    <w:rsid w:val="00EE4993"/>
    <w:rsid w:val="00EE4BC7"/>
    <w:rsid w:val="00EE621C"/>
    <w:rsid w:val="00EE72D9"/>
    <w:rsid w:val="00EE73AB"/>
    <w:rsid w:val="00EF059F"/>
    <w:rsid w:val="00EF0D27"/>
    <w:rsid w:val="00EF1162"/>
    <w:rsid w:val="00EF18FE"/>
    <w:rsid w:val="00EF197F"/>
    <w:rsid w:val="00EF1A07"/>
    <w:rsid w:val="00EF202C"/>
    <w:rsid w:val="00EF27A7"/>
    <w:rsid w:val="00EF2A3C"/>
    <w:rsid w:val="00EF33B0"/>
    <w:rsid w:val="00EF4111"/>
    <w:rsid w:val="00EF506F"/>
    <w:rsid w:val="00EF5162"/>
    <w:rsid w:val="00EF5787"/>
    <w:rsid w:val="00EF60D0"/>
    <w:rsid w:val="00F00207"/>
    <w:rsid w:val="00F010E1"/>
    <w:rsid w:val="00F011B0"/>
    <w:rsid w:val="00F01537"/>
    <w:rsid w:val="00F017B8"/>
    <w:rsid w:val="00F02E9D"/>
    <w:rsid w:val="00F032EE"/>
    <w:rsid w:val="00F0482B"/>
    <w:rsid w:val="00F0528D"/>
    <w:rsid w:val="00F054B2"/>
    <w:rsid w:val="00F05AE4"/>
    <w:rsid w:val="00F062D3"/>
    <w:rsid w:val="00F06597"/>
    <w:rsid w:val="00F06963"/>
    <w:rsid w:val="00F06C67"/>
    <w:rsid w:val="00F06D69"/>
    <w:rsid w:val="00F06DFD"/>
    <w:rsid w:val="00F0707A"/>
    <w:rsid w:val="00F070F5"/>
    <w:rsid w:val="00F071D1"/>
    <w:rsid w:val="00F07533"/>
    <w:rsid w:val="00F10629"/>
    <w:rsid w:val="00F10843"/>
    <w:rsid w:val="00F10C6A"/>
    <w:rsid w:val="00F1103A"/>
    <w:rsid w:val="00F11414"/>
    <w:rsid w:val="00F11906"/>
    <w:rsid w:val="00F12786"/>
    <w:rsid w:val="00F13E20"/>
    <w:rsid w:val="00F15FA5"/>
    <w:rsid w:val="00F16F84"/>
    <w:rsid w:val="00F20843"/>
    <w:rsid w:val="00F209B7"/>
    <w:rsid w:val="00F20F5C"/>
    <w:rsid w:val="00F217BB"/>
    <w:rsid w:val="00F229AA"/>
    <w:rsid w:val="00F229C6"/>
    <w:rsid w:val="00F22FDA"/>
    <w:rsid w:val="00F2321C"/>
    <w:rsid w:val="00F232B9"/>
    <w:rsid w:val="00F236F3"/>
    <w:rsid w:val="00F2376F"/>
    <w:rsid w:val="00F2388C"/>
    <w:rsid w:val="00F243D8"/>
    <w:rsid w:val="00F2510E"/>
    <w:rsid w:val="00F25584"/>
    <w:rsid w:val="00F25C66"/>
    <w:rsid w:val="00F2606C"/>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38F9"/>
    <w:rsid w:val="00F43DF9"/>
    <w:rsid w:val="00F4467B"/>
    <w:rsid w:val="00F448D9"/>
    <w:rsid w:val="00F45B9E"/>
    <w:rsid w:val="00F462A7"/>
    <w:rsid w:val="00F4766C"/>
    <w:rsid w:val="00F5060E"/>
    <w:rsid w:val="00F507D1"/>
    <w:rsid w:val="00F50817"/>
    <w:rsid w:val="00F519CE"/>
    <w:rsid w:val="00F51ADA"/>
    <w:rsid w:val="00F52EB9"/>
    <w:rsid w:val="00F53005"/>
    <w:rsid w:val="00F5324E"/>
    <w:rsid w:val="00F536CD"/>
    <w:rsid w:val="00F55CB2"/>
    <w:rsid w:val="00F5637E"/>
    <w:rsid w:val="00F56903"/>
    <w:rsid w:val="00F56EDB"/>
    <w:rsid w:val="00F57336"/>
    <w:rsid w:val="00F60203"/>
    <w:rsid w:val="00F607C5"/>
    <w:rsid w:val="00F60AAD"/>
    <w:rsid w:val="00F60DEA"/>
    <w:rsid w:val="00F61248"/>
    <w:rsid w:val="00F6139F"/>
    <w:rsid w:val="00F614B2"/>
    <w:rsid w:val="00F61E19"/>
    <w:rsid w:val="00F62048"/>
    <w:rsid w:val="00F6302A"/>
    <w:rsid w:val="00F63950"/>
    <w:rsid w:val="00F640C3"/>
    <w:rsid w:val="00F64C2B"/>
    <w:rsid w:val="00F651BE"/>
    <w:rsid w:val="00F67F53"/>
    <w:rsid w:val="00F70028"/>
    <w:rsid w:val="00F703BE"/>
    <w:rsid w:val="00F70BCA"/>
    <w:rsid w:val="00F71F69"/>
    <w:rsid w:val="00F720B6"/>
    <w:rsid w:val="00F72B72"/>
    <w:rsid w:val="00F72D2A"/>
    <w:rsid w:val="00F73AD1"/>
    <w:rsid w:val="00F7462B"/>
    <w:rsid w:val="00F747AF"/>
    <w:rsid w:val="00F74BB9"/>
    <w:rsid w:val="00F7539D"/>
    <w:rsid w:val="00F75582"/>
    <w:rsid w:val="00F75AF3"/>
    <w:rsid w:val="00F75B2A"/>
    <w:rsid w:val="00F769AF"/>
    <w:rsid w:val="00F76AEB"/>
    <w:rsid w:val="00F76EFA"/>
    <w:rsid w:val="00F7761F"/>
    <w:rsid w:val="00F804BE"/>
    <w:rsid w:val="00F80A5D"/>
    <w:rsid w:val="00F80B66"/>
    <w:rsid w:val="00F80CB6"/>
    <w:rsid w:val="00F817CE"/>
    <w:rsid w:val="00F8251F"/>
    <w:rsid w:val="00F82E6A"/>
    <w:rsid w:val="00F82F73"/>
    <w:rsid w:val="00F830F0"/>
    <w:rsid w:val="00F83C82"/>
    <w:rsid w:val="00F8456C"/>
    <w:rsid w:val="00F84609"/>
    <w:rsid w:val="00F84D71"/>
    <w:rsid w:val="00F8584D"/>
    <w:rsid w:val="00F85991"/>
    <w:rsid w:val="00F859D8"/>
    <w:rsid w:val="00F868F5"/>
    <w:rsid w:val="00F878F1"/>
    <w:rsid w:val="00F902DE"/>
    <w:rsid w:val="00F9044E"/>
    <w:rsid w:val="00F9056A"/>
    <w:rsid w:val="00F907F0"/>
    <w:rsid w:val="00F90F8D"/>
    <w:rsid w:val="00F918AB"/>
    <w:rsid w:val="00F92782"/>
    <w:rsid w:val="00F92E87"/>
    <w:rsid w:val="00F93AA9"/>
    <w:rsid w:val="00F94676"/>
    <w:rsid w:val="00F9489F"/>
    <w:rsid w:val="00F948B0"/>
    <w:rsid w:val="00F94F28"/>
    <w:rsid w:val="00F954A8"/>
    <w:rsid w:val="00F957BF"/>
    <w:rsid w:val="00F95EA8"/>
    <w:rsid w:val="00F967F5"/>
    <w:rsid w:val="00F9686F"/>
    <w:rsid w:val="00F96985"/>
    <w:rsid w:val="00F96A9D"/>
    <w:rsid w:val="00F96E4D"/>
    <w:rsid w:val="00F97838"/>
    <w:rsid w:val="00FA0F2A"/>
    <w:rsid w:val="00FA10EB"/>
    <w:rsid w:val="00FA1248"/>
    <w:rsid w:val="00FA1DAA"/>
    <w:rsid w:val="00FA22F9"/>
    <w:rsid w:val="00FA2BB3"/>
    <w:rsid w:val="00FA348E"/>
    <w:rsid w:val="00FA34E2"/>
    <w:rsid w:val="00FA3B5D"/>
    <w:rsid w:val="00FA464A"/>
    <w:rsid w:val="00FA4B13"/>
    <w:rsid w:val="00FA523F"/>
    <w:rsid w:val="00FA566B"/>
    <w:rsid w:val="00FA591E"/>
    <w:rsid w:val="00FA5DEA"/>
    <w:rsid w:val="00FA5F69"/>
    <w:rsid w:val="00FA60AD"/>
    <w:rsid w:val="00FA66A7"/>
    <w:rsid w:val="00FA6CE0"/>
    <w:rsid w:val="00FA6F7A"/>
    <w:rsid w:val="00FB027D"/>
    <w:rsid w:val="00FB0FC8"/>
    <w:rsid w:val="00FB15B3"/>
    <w:rsid w:val="00FB1799"/>
    <w:rsid w:val="00FB179D"/>
    <w:rsid w:val="00FB38A5"/>
    <w:rsid w:val="00FB4661"/>
    <w:rsid w:val="00FB4C80"/>
    <w:rsid w:val="00FB4C87"/>
    <w:rsid w:val="00FB50E4"/>
    <w:rsid w:val="00FB51D4"/>
    <w:rsid w:val="00FB5E4A"/>
    <w:rsid w:val="00FB6A6A"/>
    <w:rsid w:val="00FB7183"/>
    <w:rsid w:val="00FB7C5A"/>
    <w:rsid w:val="00FB7D4C"/>
    <w:rsid w:val="00FC0FAD"/>
    <w:rsid w:val="00FC2FC0"/>
    <w:rsid w:val="00FC4A86"/>
    <w:rsid w:val="00FC4FFD"/>
    <w:rsid w:val="00FC56D1"/>
    <w:rsid w:val="00FC605D"/>
    <w:rsid w:val="00FC7429"/>
    <w:rsid w:val="00FC7D0F"/>
    <w:rsid w:val="00FD030B"/>
    <w:rsid w:val="00FD0401"/>
    <w:rsid w:val="00FD0663"/>
    <w:rsid w:val="00FD07F6"/>
    <w:rsid w:val="00FD0D9D"/>
    <w:rsid w:val="00FD14D5"/>
    <w:rsid w:val="00FD18F5"/>
    <w:rsid w:val="00FD1EC8"/>
    <w:rsid w:val="00FD2F66"/>
    <w:rsid w:val="00FD47ED"/>
    <w:rsid w:val="00FD4AF9"/>
    <w:rsid w:val="00FD5180"/>
    <w:rsid w:val="00FD55A5"/>
    <w:rsid w:val="00FD5A2B"/>
    <w:rsid w:val="00FD737F"/>
    <w:rsid w:val="00FD74DB"/>
    <w:rsid w:val="00FD7660"/>
    <w:rsid w:val="00FD7A35"/>
    <w:rsid w:val="00FE0655"/>
    <w:rsid w:val="00FE0F63"/>
    <w:rsid w:val="00FE1061"/>
    <w:rsid w:val="00FE2365"/>
    <w:rsid w:val="00FE2512"/>
    <w:rsid w:val="00FE2EAD"/>
    <w:rsid w:val="00FE2EB5"/>
    <w:rsid w:val="00FE3053"/>
    <w:rsid w:val="00FE32CB"/>
    <w:rsid w:val="00FE37D7"/>
    <w:rsid w:val="00FE4096"/>
    <w:rsid w:val="00FE4C7B"/>
    <w:rsid w:val="00FE557C"/>
    <w:rsid w:val="00FE5633"/>
    <w:rsid w:val="00FE5D96"/>
    <w:rsid w:val="00FE6263"/>
    <w:rsid w:val="00FE63BF"/>
    <w:rsid w:val="00FE6F0B"/>
    <w:rsid w:val="00FE7336"/>
    <w:rsid w:val="00FE73B0"/>
    <w:rsid w:val="00FE787C"/>
    <w:rsid w:val="00FF05AE"/>
    <w:rsid w:val="00FF0660"/>
    <w:rsid w:val="00FF13B5"/>
    <w:rsid w:val="00FF14A4"/>
    <w:rsid w:val="00FF1ED5"/>
    <w:rsid w:val="00FF2222"/>
    <w:rsid w:val="00FF26C7"/>
    <w:rsid w:val="00FF2D6B"/>
    <w:rsid w:val="00FF4462"/>
    <w:rsid w:val="00FF4514"/>
    <w:rsid w:val="00FF45A5"/>
    <w:rsid w:val="00FF5247"/>
    <w:rsid w:val="00FF52C2"/>
    <w:rsid w:val="00FF5916"/>
    <w:rsid w:val="00FF59E7"/>
    <w:rsid w:val="00FF5C91"/>
    <w:rsid w:val="00FF6BBB"/>
    <w:rsid w:val="00FF712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2B488C51-E2AB-4570-A9D9-383CCCC7B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paragraph" w:customStyle="1" w:styleId="pf0">
    <w:name w:val="pf0"/>
    <w:basedOn w:val="Normal"/>
    <w:rsid w:val="00AA2998"/>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52670037">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681429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8718861">
      <w:bodyDiv w:val="1"/>
      <w:marLeft w:val="0"/>
      <w:marRight w:val="0"/>
      <w:marTop w:val="0"/>
      <w:marBottom w:val="0"/>
      <w:divBdr>
        <w:top w:val="none" w:sz="0" w:space="0" w:color="auto"/>
        <w:left w:val="none" w:sz="0" w:space="0" w:color="auto"/>
        <w:bottom w:val="none" w:sz="0" w:space="0" w:color="auto"/>
        <w:right w:val="none" w:sz="0" w:space="0" w:color="auto"/>
      </w:divBdr>
      <w:divsChild>
        <w:div w:id="35618360">
          <w:marLeft w:val="576"/>
          <w:marRight w:val="0"/>
          <w:marTop w:val="160"/>
          <w:marBottom w:val="0"/>
          <w:divBdr>
            <w:top w:val="none" w:sz="0" w:space="0" w:color="auto"/>
            <w:left w:val="none" w:sz="0" w:space="0" w:color="auto"/>
            <w:bottom w:val="none" w:sz="0" w:space="0" w:color="auto"/>
            <w:right w:val="none" w:sz="0" w:space="0" w:color="auto"/>
          </w:divBdr>
        </w:div>
        <w:div w:id="358748053">
          <w:marLeft w:val="576"/>
          <w:marRight w:val="0"/>
          <w:marTop w:val="160"/>
          <w:marBottom w:val="0"/>
          <w:divBdr>
            <w:top w:val="none" w:sz="0" w:space="0" w:color="auto"/>
            <w:left w:val="none" w:sz="0" w:space="0" w:color="auto"/>
            <w:bottom w:val="none" w:sz="0" w:space="0" w:color="auto"/>
            <w:right w:val="none" w:sz="0" w:space="0" w:color="auto"/>
          </w:divBdr>
        </w:div>
        <w:div w:id="476338068">
          <w:marLeft w:val="576"/>
          <w:marRight w:val="0"/>
          <w:marTop w:val="160"/>
          <w:marBottom w:val="0"/>
          <w:divBdr>
            <w:top w:val="none" w:sz="0" w:space="0" w:color="auto"/>
            <w:left w:val="none" w:sz="0" w:space="0" w:color="auto"/>
            <w:bottom w:val="none" w:sz="0" w:space="0" w:color="auto"/>
            <w:right w:val="none" w:sz="0" w:space="0" w:color="auto"/>
          </w:divBdr>
        </w:div>
        <w:div w:id="480342711">
          <w:marLeft w:val="576"/>
          <w:marRight w:val="0"/>
          <w:marTop w:val="160"/>
          <w:marBottom w:val="0"/>
          <w:divBdr>
            <w:top w:val="none" w:sz="0" w:space="0" w:color="auto"/>
            <w:left w:val="none" w:sz="0" w:space="0" w:color="auto"/>
            <w:bottom w:val="none" w:sz="0" w:space="0" w:color="auto"/>
            <w:right w:val="none" w:sz="0" w:space="0" w:color="auto"/>
          </w:divBdr>
        </w:div>
        <w:div w:id="522549284">
          <w:marLeft w:val="576"/>
          <w:marRight w:val="0"/>
          <w:marTop w:val="160"/>
          <w:marBottom w:val="0"/>
          <w:divBdr>
            <w:top w:val="none" w:sz="0" w:space="0" w:color="auto"/>
            <w:left w:val="none" w:sz="0" w:space="0" w:color="auto"/>
            <w:bottom w:val="none" w:sz="0" w:space="0" w:color="auto"/>
            <w:right w:val="none" w:sz="0" w:space="0" w:color="auto"/>
          </w:divBdr>
        </w:div>
        <w:div w:id="549536711">
          <w:marLeft w:val="288"/>
          <w:marRight w:val="0"/>
          <w:marTop w:val="160"/>
          <w:marBottom w:val="0"/>
          <w:divBdr>
            <w:top w:val="none" w:sz="0" w:space="0" w:color="auto"/>
            <w:left w:val="none" w:sz="0" w:space="0" w:color="auto"/>
            <w:bottom w:val="none" w:sz="0" w:space="0" w:color="auto"/>
            <w:right w:val="none" w:sz="0" w:space="0" w:color="auto"/>
          </w:divBdr>
        </w:div>
        <w:div w:id="758402325">
          <w:marLeft w:val="576"/>
          <w:marRight w:val="0"/>
          <w:marTop w:val="160"/>
          <w:marBottom w:val="0"/>
          <w:divBdr>
            <w:top w:val="none" w:sz="0" w:space="0" w:color="auto"/>
            <w:left w:val="none" w:sz="0" w:space="0" w:color="auto"/>
            <w:bottom w:val="none" w:sz="0" w:space="0" w:color="auto"/>
            <w:right w:val="none" w:sz="0" w:space="0" w:color="auto"/>
          </w:divBdr>
        </w:div>
        <w:div w:id="769856675">
          <w:marLeft w:val="288"/>
          <w:marRight w:val="0"/>
          <w:marTop w:val="160"/>
          <w:marBottom w:val="0"/>
          <w:divBdr>
            <w:top w:val="none" w:sz="0" w:space="0" w:color="auto"/>
            <w:left w:val="none" w:sz="0" w:space="0" w:color="auto"/>
            <w:bottom w:val="none" w:sz="0" w:space="0" w:color="auto"/>
            <w:right w:val="none" w:sz="0" w:space="0" w:color="auto"/>
          </w:divBdr>
        </w:div>
        <w:div w:id="1000963475">
          <w:marLeft w:val="576"/>
          <w:marRight w:val="0"/>
          <w:marTop w:val="160"/>
          <w:marBottom w:val="0"/>
          <w:divBdr>
            <w:top w:val="none" w:sz="0" w:space="0" w:color="auto"/>
            <w:left w:val="none" w:sz="0" w:space="0" w:color="auto"/>
            <w:bottom w:val="none" w:sz="0" w:space="0" w:color="auto"/>
            <w:right w:val="none" w:sz="0" w:space="0" w:color="auto"/>
          </w:divBdr>
        </w:div>
        <w:div w:id="1107192519">
          <w:marLeft w:val="576"/>
          <w:marRight w:val="0"/>
          <w:marTop w:val="160"/>
          <w:marBottom w:val="0"/>
          <w:divBdr>
            <w:top w:val="none" w:sz="0" w:space="0" w:color="auto"/>
            <w:left w:val="none" w:sz="0" w:space="0" w:color="auto"/>
            <w:bottom w:val="none" w:sz="0" w:space="0" w:color="auto"/>
            <w:right w:val="none" w:sz="0" w:space="0" w:color="auto"/>
          </w:divBdr>
        </w:div>
        <w:div w:id="1206286700">
          <w:marLeft w:val="576"/>
          <w:marRight w:val="0"/>
          <w:marTop w:val="160"/>
          <w:marBottom w:val="0"/>
          <w:divBdr>
            <w:top w:val="none" w:sz="0" w:space="0" w:color="auto"/>
            <w:left w:val="none" w:sz="0" w:space="0" w:color="auto"/>
            <w:bottom w:val="none" w:sz="0" w:space="0" w:color="auto"/>
            <w:right w:val="none" w:sz="0" w:space="0" w:color="auto"/>
          </w:divBdr>
        </w:div>
        <w:div w:id="1389650742">
          <w:marLeft w:val="576"/>
          <w:marRight w:val="0"/>
          <w:marTop w:val="160"/>
          <w:marBottom w:val="0"/>
          <w:divBdr>
            <w:top w:val="none" w:sz="0" w:space="0" w:color="auto"/>
            <w:left w:val="none" w:sz="0" w:space="0" w:color="auto"/>
            <w:bottom w:val="none" w:sz="0" w:space="0" w:color="auto"/>
            <w:right w:val="none" w:sz="0" w:space="0" w:color="auto"/>
          </w:divBdr>
        </w:div>
        <w:div w:id="1512328619">
          <w:marLeft w:val="576"/>
          <w:marRight w:val="0"/>
          <w:marTop w:val="160"/>
          <w:marBottom w:val="0"/>
          <w:divBdr>
            <w:top w:val="none" w:sz="0" w:space="0" w:color="auto"/>
            <w:left w:val="none" w:sz="0" w:space="0" w:color="auto"/>
            <w:bottom w:val="none" w:sz="0" w:space="0" w:color="auto"/>
            <w:right w:val="none" w:sz="0" w:space="0" w:color="auto"/>
          </w:divBdr>
        </w:div>
      </w:divsChild>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45230649">
      <w:bodyDiv w:val="1"/>
      <w:marLeft w:val="0"/>
      <w:marRight w:val="0"/>
      <w:marTop w:val="0"/>
      <w:marBottom w:val="0"/>
      <w:divBdr>
        <w:top w:val="none" w:sz="0" w:space="0" w:color="auto"/>
        <w:left w:val="none" w:sz="0" w:space="0" w:color="auto"/>
        <w:bottom w:val="none" w:sz="0" w:space="0" w:color="auto"/>
        <w:right w:val="none" w:sz="0" w:space="0" w:color="auto"/>
      </w:divBdr>
      <w:divsChild>
        <w:div w:id="59787957">
          <w:marLeft w:val="576"/>
          <w:marRight w:val="0"/>
          <w:marTop w:val="80"/>
          <w:marBottom w:val="80"/>
          <w:divBdr>
            <w:top w:val="none" w:sz="0" w:space="0" w:color="auto"/>
            <w:left w:val="none" w:sz="0" w:space="0" w:color="auto"/>
            <w:bottom w:val="none" w:sz="0" w:space="0" w:color="auto"/>
            <w:right w:val="none" w:sz="0" w:space="0" w:color="auto"/>
          </w:divBdr>
        </w:div>
        <w:div w:id="133763105">
          <w:marLeft w:val="576"/>
          <w:marRight w:val="0"/>
          <w:marTop w:val="80"/>
          <w:marBottom w:val="80"/>
          <w:divBdr>
            <w:top w:val="none" w:sz="0" w:space="0" w:color="auto"/>
            <w:left w:val="none" w:sz="0" w:space="0" w:color="auto"/>
            <w:bottom w:val="none" w:sz="0" w:space="0" w:color="auto"/>
            <w:right w:val="none" w:sz="0" w:space="0" w:color="auto"/>
          </w:divBdr>
        </w:div>
        <w:div w:id="169105263">
          <w:marLeft w:val="576"/>
          <w:marRight w:val="0"/>
          <w:marTop w:val="80"/>
          <w:marBottom w:val="80"/>
          <w:divBdr>
            <w:top w:val="none" w:sz="0" w:space="0" w:color="auto"/>
            <w:left w:val="none" w:sz="0" w:space="0" w:color="auto"/>
            <w:bottom w:val="none" w:sz="0" w:space="0" w:color="auto"/>
            <w:right w:val="none" w:sz="0" w:space="0" w:color="auto"/>
          </w:divBdr>
        </w:div>
        <w:div w:id="261845502">
          <w:marLeft w:val="576"/>
          <w:marRight w:val="0"/>
          <w:marTop w:val="80"/>
          <w:marBottom w:val="80"/>
          <w:divBdr>
            <w:top w:val="none" w:sz="0" w:space="0" w:color="auto"/>
            <w:left w:val="none" w:sz="0" w:space="0" w:color="auto"/>
            <w:bottom w:val="none" w:sz="0" w:space="0" w:color="auto"/>
            <w:right w:val="none" w:sz="0" w:space="0" w:color="auto"/>
          </w:divBdr>
        </w:div>
        <w:div w:id="373119939">
          <w:marLeft w:val="850"/>
          <w:marRight w:val="0"/>
          <w:marTop w:val="80"/>
          <w:marBottom w:val="80"/>
          <w:divBdr>
            <w:top w:val="none" w:sz="0" w:space="0" w:color="auto"/>
            <w:left w:val="none" w:sz="0" w:space="0" w:color="auto"/>
            <w:bottom w:val="none" w:sz="0" w:space="0" w:color="auto"/>
            <w:right w:val="none" w:sz="0" w:space="0" w:color="auto"/>
          </w:divBdr>
        </w:div>
        <w:div w:id="448595343">
          <w:marLeft w:val="576"/>
          <w:marRight w:val="0"/>
          <w:marTop w:val="80"/>
          <w:marBottom w:val="80"/>
          <w:divBdr>
            <w:top w:val="none" w:sz="0" w:space="0" w:color="auto"/>
            <w:left w:val="none" w:sz="0" w:space="0" w:color="auto"/>
            <w:bottom w:val="none" w:sz="0" w:space="0" w:color="auto"/>
            <w:right w:val="none" w:sz="0" w:space="0" w:color="auto"/>
          </w:divBdr>
        </w:div>
        <w:div w:id="571277904">
          <w:marLeft w:val="576"/>
          <w:marRight w:val="0"/>
          <w:marTop w:val="80"/>
          <w:marBottom w:val="80"/>
          <w:divBdr>
            <w:top w:val="none" w:sz="0" w:space="0" w:color="auto"/>
            <w:left w:val="none" w:sz="0" w:space="0" w:color="auto"/>
            <w:bottom w:val="none" w:sz="0" w:space="0" w:color="auto"/>
            <w:right w:val="none" w:sz="0" w:space="0" w:color="auto"/>
          </w:divBdr>
        </w:div>
        <w:div w:id="697659351">
          <w:marLeft w:val="576"/>
          <w:marRight w:val="0"/>
          <w:marTop w:val="80"/>
          <w:marBottom w:val="80"/>
          <w:divBdr>
            <w:top w:val="none" w:sz="0" w:space="0" w:color="auto"/>
            <w:left w:val="none" w:sz="0" w:space="0" w:color="auto"/>
            <w:bottom w:val="none" w:sz="0" w:space="0" w:color="auto"/>
            <w:right w:val="none" w:sz="0" w:space="0" w:color="auto"/>
          </w:divBdr>
        </w:div>
        <w:div w:id="1062798406">
          <w:marLeft w:val="850"/>
          <w:marRight w:val="0"/>
          <w:marTop w:val="80"/>
          <w:marBottom w:val="80"/>
          <w:divBdr>
            <w:top w:val="none" w:sz="0" w:space="0" w:color="auto"/>
            <w:left w:val="none" w:sz="0" w:space="0" w:color="auto"/>
            <w:bottom w:val="none" w:sz="0" w:space="0" w:color="auto"/>
            <w:right w:val="none" w:sz="0" w:space="0" w:color="auto"/>
          </w:divBdr>
        </w:div>
        <w:div w:id="1117063427">
          <w:marLeft w:val="850"/>
          <w:marRight w:val="0"/>
          <w:marTop w:val="80"/>
          <w:marBottom w:val="80"/>
          <w:divBdr>
            <w:top w:val="none" w:sz="0" w:space="0" w:color="auto"/>
            <w:left w:val="none" w:sz="0" w:space="0" w:color="auto"/>
            <w:bottom w:val="none" w:sz="0" w:space="0" w:color="auto"/>
            <w:right w:val="none" w:sz="0" w:space="0" w:color="auto"/>
          </w:divBdr>
        </w:div>
        <w:div w:id="1143740939">
          <w:marLeft w:val="576"/>
          <w:marRight w:val="0"/>
          <w:marTop w:val="80"/>
          <w:marBottom w:val="80"/>
          <w:divBdr>
            <w:top w:val="none" w:sz="0" w:space="0" w:color="auto"/>
            <w:left w:val="none" w:sz="0" w:space="0" w:color="auto"/>
            <w:bottom w:val="none" w:sz="0" w:space="0" w:color="auto"/>
            <w:right w:val="none" w:sz="0" w:space="0" w:color="auto"/>
          </w:divBdr>
        </w:div>
        <w:div w:id="1194077469">
          <w:marLeft w:val="850"/>
          <w:marRight w:val="0"/>
          <w:marTop w:val="80"/>
          <w:marBottom w:val="80"/>
          <w:divBdr>
            <w:top w:val="none" w:sz="0" w:space="0" w:color="auto"/>
            <w:left w:val="none" w:sz="0" w:space="0" w:color="auto"/>
            <w:bottom w:val="none" w:sz="0" w:space="0" w:color="auto"/>
            <w:right w:val="none" w:sz="0" w:space="0" w:color="auto"/>
          </w:divBdr>
        </w:div>
        <w:div w:id="1322078063">
          <w:marLeft w:val="576"/>
          <w:marRight w:val="0"/>
          <w:marTop w:val="80"/>
          <w:marBottom w:val="80"/>
          <w:divBdr>
            <w:top w:val="none" w:sz="0" w:space="0" w:color="auto"/>
            <w:left w:val="none" w:sz="0" w:space="0" w:color="auto"/>
            <w:bottom w:val="none" w:sz="0" w:space="0" w:color="auto"/>
            <w:right w:val="none" w:sz="0" w:space="0" w:color="auto"/>
          </w:divBdr>
        </w:div>
        <w:div w:id="1419983456">
          <w:marLeft w:val="850"/>
          <w:marRight w:val="0"/>
          <w:marTop w:val="80"/>
          <w:marBottom w:val="80"/>
          <w:divBdr>
            <w:top w:val="none" w:sz="0" w:space="0" w:color="auto"/>
            <w:left w:val="none" w:sz="0" w:space="0" w:color="auto"/>
            <w:bottom w:val="none" w:sz="0" w:space="0" w:color="auto"/>
            <w:right w:val="none" w:sz="0" w:space="0" w:color="auto"/>
          </w:divBdr>
        </w:div>
        <w:div w:id="1424912939">
          <w:marLeft w:val="576"/>
          <w:marRight w:val="0"/>
          <w:marTop w:val="80"/>
          <w:marBottom w:val="80"/>
          <w:divBdr>
            <w:top w:val="none" w:sz="0" w:space="0" w:color="auto"/>
            <w:left w:val="none" w:sz="0" w:space="0" w:color="auto"/>
            <w:bottom w:val="none" w:sz="0" w:space="0" w:color="auto"/>
            <w:right w:val="none" w:sz="0" w:space="0" w:color="auto"/>
          </w:divBdr>
        </w:div>
        <w:div w:id="1707676024">
          <w:marLeft w:val="850"/>
          <w:marRight w:val="0"/>
          <w:marTop w:val="80"/>
          <w:marBottom w:val="80"/>
          <w:divBdr>
            <w:top w:val="none" w:sz="0" w:space="0" w:color="auto"/>
            <w:left w:val="none" w:sz="0" w:space="0" w:color="auto"/>
            <w:bottom w:val="none" w:sz="0" w:space="0" w:color="auto"/>
            <w:right w:val="none" w:sz="0" w:space="0" w:color="auto"/>
          </w:divBdr>
        </w:div>
        <w:div w:id="1895238690">
          <w:marLeft w:val="576"/>
          <w:marRight w:val="0"/>
          <w:marTop w:val="80"/>
          <w:marBottom w:val="80"/>
          <w:divBdr>
            <w:top w:val="none" w:sz="0" w:space="0" w:color="auto"/>
            <w:left w:val="none" w:sz="0" w:space="0" w:color="auto"/>
            <w:bottom w:val="none" w:sz="0" w:space="0" w:color="auto"/>
            <w:right w:val="none" w:sz="0" w:space="0" w:color="auto"/>
          </w:divBdr>
        </w:div>
        <w:div w:id="1918590841">
          <w:marLeft w:val="850"/>
          <w:marRight w:val="0"/>
          <w:marTop w:val="80"/>
          <w:marBottom w:val="80"/>
          <w:divBdr>
            <w:top w:val="none" w:sz="0" w:space="0" w:color="auto"/>
            <w:left w:val="none" w:sz="0" w:space="0" w:color="auto"/>
            <w:bottom w:val="none" w:sz="0" w:space="0" w:color="auto"/>
            <w:right w:val="none" w:sz="0" w:space="0" w:color="auto"/>
          </w:divBdr>
        </w:div>
        <w:div w:id="1982538772">
          <w:marLeft w:val="576"/>
          <w:marRight w:val="0"/>
          <w:marTop w:val="80"/>
          <w:marBottom w:val="80"/>
          <w:divBdr>
            <w:top w:val="none" w:sz="0" w:space="0" w:color="auto"/>
            <w:left w:val="none" w:sz="0" w:space="0" w:color="auto"/>
            <w:bottom w:val="none" w:sz="0" w:space="0" w:color="auto"/>
            <w:right w:val="none" w:sz="0" w:space="0" w:color="auto"/>
          </w:divBdr>
        </w:div>
        <w:div w:id="2046784343">
          <w:marLeft w:val="850"/>
          <w:marRight w:val="0"/>
          <w:marTop w:val="80"/>
          <w:marBottom w:val="80"/>
          <w:divBdr>
            <w:top w:val="none" w:sz="0" w:space="0" w:color="auto"/>
            <w:left w:val="none" w:sz="0" w:space="0" w:color="auto"/>
            <w:bottom w:val="none" w:sz="0" w:space="0" w:color="auto"/>
            <w:right w:val="none" w:sz="0" w:space="0" w:color="auto"/>
          </w:divBdr>
        </w:div>
        <w:div w:id="2076466692">
          <w:marLeft w:val="576"/>
          <w:marRight w:val="0"/>
          <w:marTop w:val="80"/>
          <w:marBottom w:val="80"/>
          <w:divBdr>
            <w:top w:val="none" w:sz="0" w:space="0" w:color="auto"/>
            <w:left w:val="none" w:sz="0" w:space="0" w:color="auto"/>
            <w:bottom w:val="none" w:sz="0" w:space="0" w:color="auto"/>
            <w:right w:val="none" w:sz="0" w:space="0" w:color="auto"/>
          </w:divBdr>
        </w:div>
      </w:divsChild>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424827">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3/Docs/RP-24082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97C2C3A-0AAF-42F8-A2C6-A93CE51D2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1735</TotalTime>
  <Pages>5</Pages>
  <Words>1712</Words>
  <Characters>9756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11446</CharactersWithSpaces>
  <SharedDoc>false</SharedDoc>
  <HLinks>
    <vt:vector size="138" baseType="variant">
      <vt:variant>
        <vt:i4>6356999</vt:i4>
      </vt:variant>
      <vt:variant>
        <vt:i4>66</vt:i4>
      </vt:variant>
      <vt:variant>
        <vt:i4>0</vt:i4>
      </vt:variant>
      <vt:variant>
        <vt:i4>5</vt:i4>
      </vt:variant>
      <vt:variant>
        <vt:lpwstr>https://www.3gpp.org/ftp/tsg_ran/TSG_RAN/TSGR_103/Docs/RP-240826.zip</vt:lpwstr>
      </vt:variant>
      <vt:variant>
        <vt:lpwstr/>
      </vt:variant>
      <vt:variant>
        <vt:i4>1114167</vt:i4>
      </vt:variant>
      <vt:variant>
        <vt:i4>62</vt:i4>
      </vt:variant>
      <vt:variant>
        <vt:i4>0</vt:i4>
      </vt:variant>
      <vt:variant>
        <vt:i4>5</vt:i4>
      </vt:variant>
      <vt:variant>
        <vt:lpwstr/>
      </vt:variant>
      <vt:variant>
        <vt:lpwstr>_Toc163139688</vt:lpwstr>
      </vt:variant>
      <vt:variant>
        <vt:i4>1114167</vt:i4>
      </vt:variant>
      <vt:variant>
        <vt:i4>59</vt:i4>
      </vt:variant>
      <vt:variant>
        <vt:i4>0</vt:i4>
      </vt:variant>
      <vt:variant>
        <vt:i4>5</vt:i4>
      </vt:variant>
      <vt:variant>
        <vt:lpwstr/>
      </vt:variant>
      <vt:variant>
        <vt:lpwstr>_Toc163139687</vt:lpwstr>
      </vt:variant>
      <vt:variant>
        <vt:i4>1114167</vt:i4>
      </vt:variant>
      <vt:variant>
        <vt:i4>56</vt:i4>
      </vt:variant>
      <vt:variant>
        <vt:i4>0</vt:i4>
      </vt:variant>
      <vt:variant>
        <vt:i4>5</vt:i4>
      </vt:variant>
      <vt:variant>
        <vt:lpwstr/>
      </vt:variant>
      <vt:variant>
        <vt:lpwstr>_Toc163139686</vt:lpwstr>
      </vt:variant>
      <vt:variant>
        <vt:i4>1114167</vt:i4>
      </vt:variant>
      <vt:variant>
        <vt:i4>53</vt:i4>
      </vt:variant>
      <vt:variant>
        <vt:i4>0</vt:i4>
      </vt:variant>
      <vt:variant>
        <vt:i4>5</vt:i4>
      </vt:variant>
      <vt:variant>
        <vt:lpwstr/>
      </vt:variant>
      <vt:variant>
        <vt:lpwstr>_Toc163139685</vt:lpwstr>
      </vt:variant>
      <vt:variant>
        <vt:i4>1114167</vt:i4>
      </vt:variant>
      <vt:variant>
        <vt:i4>50</vt:i4>
      </vt:variant>
      <vt:variant>
        <vt:i4>0</vt:i4>
      </vt:variant>
      <vt:variant>
        <vt:i4>5</vt:i4>
      </vt:variant>
      <vt:variant>
        <vt:lpwstr/>
      </vt:variant>
      <vt:variant>
        <vt:lpwstr>_Toc163139684</vt:lpwstr>
      </vt:variant>
      <vt:variant>
        <vt:i4>1114167</vt:i4>
      </vt:variant>
      <vt:variant>
        <vt:i4>47</vt:i4>
      </vt:variant>
      <vt:variant>
        <vt:i4>0</vt:i4>
      </vt:variant>
      <vt:variant>
        <vt:i4>5</vt:i4>
      </vt:variant>
      <vt:variant>
        <vt:lpwstr/>
      </vt:variant>
      <vt:variant>
        <vt:lpwstr>_Toc163139683</vt:lpwstr>
      </vt:variant>
      <vt:variant>
        <vt:i4>1114167</vt:i4>
      </vt:variant>
      <vt:variant>
        <vt:i4>44</vt:i4>
      </vt:variant>
      <vt:variant>
        <vt:i4>0</vt:i4>
      </vt:variant>
      <vt:variant>
        <vt:i4>5</vt:i4>
      </vt:variant>
      <vt:variant>
        <vt:lpwstr/>
      </vt:variant>
      <vt:variant>
        <vt:lpwstr>_Toc163139682</vt:lpwstr>
      </vt:variant>
      <vt:variant>
        <vt:i4>1114167</vt:i4>
      </vt:variant>
      <vt:variant>
        <vt:i4>41</vt:i4>
      </vt:variant>
      <vt:variant>
        <vt:i4>0</vt:i4>
      </vt:variant>
      <vt:variant>
        <vt:i4>5</vt:i4>
      </vt:variant>
      <vt:variant>
        <vt:lpwstr/>
      </vt:variant>
      <vt:variant>
        <vt:lpwstr>_Toc163139681</vt:lpwstr>
      </vt:variant>
      <vt:variant>
        <vt:i4>1114167</vt:i4>
      </vt:variant>
      <vt:variant>
        <vt:i4>38</vt:i4>
      </vt:variant>
      <vt:variant>
        <vt:i4>0</vt:i4>
      </vt:variant>
      <vt:variant>
        <vt:i4>5</vt:i4>
      </vt:variant>
      <vt:variant>
        <vt:lpwstr/>
      </vt:variant>
      <vt:variant>
        <vt:lpwstr>_Toc163139680</vt:lpwstr>
      </vt:variant>
      <vt:variant>
        <vt:i4>1966135</vt:i4>
      </vt:variant>
      <vt:variant>
        <vt:i4>35</vt:i4>
      </vt:variant>
      <vt:variant>
        <vt:i4>0</vt:i4>
      </vt:variant>
      <vt:variant>
        <vt:i4>5</vt:i4>
      </vt:variant>
      <vt:variant>
        <vt:lpwstr/>
      </vt:variant>
      <vt:variant>
        <vt:lpwstr>_Toc163139679</vt:lpwstr>
      </vt:variant>
      <vt:variant>
        <vt:i4>1966135</vt:i4>
      </vt:variant>
      <vt:variant>
        <vt:i4>32</vt:i4>
      </vt:variant>
      <vt:variant>
        <vt:i4>0</vt:i4>
      </vt:variant>
      <vt:variant>
        <vt:i4>5</vt:i4>
      </vt:variant>
      <vt:variant>
        <vt:lpwstr/>
      </vt:variant>
      <vt:variant>
        <vt:lpwstr>_Toc163139678</vt:lpwstr>
      </vt:variant>
      <vt:variant>
        <vt:i4>1966135</vt:i4>
      </vt:variant>
      <vt:variant>
        <vt:i4>29</vt:i4>
      </vt:variant>
      <vt:variant>
        <vt:i4>0</vt:i4>
      </vt:variant>
      <vt:variant>
        <vt:i4>5</vt:i4>
      </vt:variant>
      <vt:variant>
        <vt:lpwstr/>
      </vt:variant>
      <vt:variant>
        <vt:lpwstr>_Toc163139677</vt:lpwstr>
      </vt:variant>
      <vt:variant>
        <vt:i4>1966135</vt:i4>
      </vt:variant>
      <vt:variant>
        <vt:i4>26</vt:i4>
      </vt:variant>
      <vt:variant>
        <vt:i4>0</vt:i4>
      </vt:variant>
      <vt:variant>
        <vt:i4>5</vt:i4>
      </vt:variant>
      <vt:variant>
        <vt:lpwstr/>
      </vt:variant>
      <vt:variant>
        <vt:lpwstr>_Toc163139676</vt:lpwstr>
      </vt:variant>
      <vt:variant>
        <vt:i4>1966135</vt:i4>
      </vt:variant>
      <vt:variant>
        <vt:i4>23</vt:i4>
      </vt:variant>
      <vt:variant>
        <vt:i4>0</vt:i4>
      </vt:variant>
      <vt:variant>
        <vt:i4>5</vt:i4>
      </vt:variant>
      <vt:variant>
        <vt:lpwstr/>
      </vt:variant>
      <vt:variant>
        <vt:lpwstr>_Toc163139675</vt:lpwstr>
      </vt:variant>
      <vt:variant>
        <vt:i4>1966135</vt:i4>
      </vt:variant>
      <vt:variant>
        <vt:i4>20</vt:i4>
      </vt:variant>
      <vt:variant>
        <vt:i4>0</vt:i4>
      </vt:variant>
      <vt:variant>
        <vt:i4>5</vt:i4>
      </vt:variant>
      <vt:variant>
        <vt:lpwstr/>
      </vt:variant>
      <vt:variant>
        <vt:lpwstr>_Toc163139674</vt:lpwstr>
      </vt:variant>
      <vt:variant>
        <vt:i4>1966135</vt:i4>
      </vt:variant>
      <vt:variant>
        <vt:i4>14</vt:i4>
      </vt:variant>
      <vt:variant>
        <vt:i4>0</vt:i4>
      </vt:variant>
      <vt:variant>
        <vt:i4>5</vt:i4>
      </vt:variant>
      <vt:variant>
        <vt:lpwstr/>
      </vt:variant>
      <vt:variant>
        <vt:lpwstr>_Toc163139672</vt:lpwstr>
      </vt:variant>
      <vt:variant>
        <vt:i4>1966135</vt:i4>
      </vt:variant>
      <vt:variant>
        <vt:i4>11</vt:i4>
      </vt:variant>
      <vt:variant>
        <vt:i4>0</vt:i4>
      </vt:variant>
      <vt:variant>
        <vt:i4>5</vt:i4>
      </vt:variant>
      <vt:variant>
        <vt:lpwstr/>
      </vt:variant>
      <vt:variant>
        <vt:lpwstr>_Toc163139671</vt:lpwstr>
      </vt:variant>
      <vt:variant>
        <vt:i4>1966135</vt:i4>
      </vt:variant>
      <vt:variant>
        <vt:i4>8</vt:i4>
      </vt:variant>
      <vt:variant>
        <vt:i4>0</vt:i4>
      </vt:variant>
      <vt:variant>
        <vt:i4>5</vt:i4>
      </vt:variant>
      <vt:variant>
        <vt:lpwstr/>
      </vt:variant>
      <vt:variant>
        <vt:lpwstr>_Toc163139670</vt:lpwstr>
      </vt:variant>
      <vt:variant>
        <vt:i4>2031671</vt:i4>
      </vt:variant>
      <vt:variant>
        <vt:i4>5</vt:i4>
      </vt:variant>
      <vt:variant>
        <vt:i4>0</vt:i4>
      </vt:variant>
      <vt:variant>
        <vt:i4>5</vt:i4>
      </vt:variant>
      <vt:variant>
        <vt:lpwstr/>
      </vt:variant>
      <vt:variant>
        <vt:lpwstr>_Toc163139669</vt:lpwstr>
      </vt:variant>
      <vt:variant>
        <vt:i4>5963858</vt:i4>
      </vt:variant>
      <vt:variant>
        <vt:i4>0</vt:i4>
      </vt:variant>
      <vt:variant>
        <vt:i4>0</vt:i4>
      </vt:variant>
      <vt:variant>
        <vt:i4>5</vt:i4>
      </vt:variant>
      <vt:variant>
        <vt:lpwstr>https://ericsson.sharepoint.com/:w:/r/sites/swea/Shared Documents/SWEA RAN Groups/RAN2/RAN2 meetings/RAN2_125bis_Changsha/Ericsson Contributions/A-IoT/(5252) R2-24xxxxx - AI 8.2.3.2  - User plane aspects.docx?d=w688d48881fbd4e7eaa2219ef0124a1b4&amp;csf=1&amp;web=1&amp;e=xuWsb7</vt:lpwstr>
      </vt:variant>
      <vt:variant>
        <vt:lpwstr/>
      </vt:variant>
      <vt:variant>
        <vt:i4>5046388</vt:i4>
      </vt:variant>
      <vt:variant>
        <vt:i4>3</vt:i4>
      </vt:variant>
      <vt:variant>
        <vt:i4>0</vt:i4>
      </vt:variant>
      <vt:variant>
        <vt:i4>5</vt:i4>
      </vt:variant>
      <vt:variant>
        <vt:lpwstr>mailto:min.w.wang@ericsson.com</vt:lpwstr>
      </vt:variant>
      <vt:variant>
        <vt:lpwstr/>
      </vt:variant>
      <vt:variant>
        <vt:i4>655401</vt:i4>
      </vt:variant>
      <vt:variant>
        <vt:i4>0</vt:i4>
      </vt:variant>
      <vt:variant>
        <vt:i4>0</vt:i4>
      </vt:variant>
      <vt:variant>
        <vt:i4>5</vt:i4>
      </vt:variant>
      <vt:variant>
        <vt:lpwstr>mailto:dung.pham.van@ericsson.com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Emre A. Yavuz</cp:lastModifiedBy>
  <cp:revision>672</cp:revision>
  <cp:lastPrinted>2008-02-02T14:09:00Z</cp:lastPrinted>
  <dcterms:created xsi:type="dcterms:W3CDTF">2024-03-16T10:02:00Z</dcterms:created>
  <dcterms:modified xsi:type="dcterms:W3CDTF">2024-04-05T09:11:00Z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